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1" w:rsidRPr="002D350D" w:rsidRDefault="00D703D7">
      <w:pPr>
        <w:jc w:val="center"/>
        <w:rPr>
          <w:rFonts w:ascii="Times New Roman" w:hAnsi="Times New Roman"/>
          <w:b/>
          <w:sz w:val="48"/>
          <w:szCs w:val="48"/>
        </w:rPr>
      </w:pPr>
      <w:r w:rsidRPr="002D350D">
        <w:rPr>
          <w:rFonts w:ascii="Times New Roman" w:hAnsi="Times New Roman"/>
          <w:b/>
          <w:sz w:val="48"/>
          <w:szCs w:val="48"/>
        </w:rPr>
        <w:t>SA</w:t>
      </w:r>
      <w:r w:rsidR="004C2F19" w:rsidRPr="002D350D">
        <w:rPr>
          <w:rFonts w:ascii="Times New Roman" w:hAnsi="Times New Roman"/>
          <w:b/>
          <w:sz w:val="48"/>
          <w:szCs w:val="48"/>
        </w:rPr>
        <w:t>N ANTONIO LIEDERKRANZ</w:t>
      </w:r>
    </w:p>
    <w:p w:rsidR="009C0BE1" w:rsidRPr="002D350D" w:rsidRDefault="00D703D7" w:rsidP="00000A61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2D350D">
        <w:rPr>
          <w:rFonts w:ascii="Times New Roman" w:hAnsi="Times New Roman"/>
          <w:b/>
          <w:sz w:val="40"/>
          <w:szCs w:val="40"/>
        </w:rPr>
        <w:t>CALENDER OF EVENTS –</w:t>
      </w:r>
      <w:r w:rsidR="00377C2B">
        <w:rPr>
          <w:rFonts w:ascii="Times New Roman" w:hAnsi="Times New Roman"/>
          <w:b/>
          <w:sz w:val="40"/>
          <w:szCs w:val="40"/>
        </w:rPr>
        <w:t xml:space="preserve"> </w:t>
      </w:r>
      <w:r w:rsidR="00EF50AD" w:rsidRPr="002D350D">
        <w:rPr>
          <w:rFonts w:ascii="Times New Roman" w:hAnsi="Times New Roman"/>
          <w:b/>
          <w:sz w:val="40"/>
          <w:szCs w:val="40"/>
        </w:rPr>
        <w:t>2016</w:t>
      </w:r>
      <w:r w:rsidR="0062764E">
        <w:rPr>
          <w:rFonts w:ascii="Times New Roman" w:hAnsi="Times New Roman"/>
          <w:b/>
          <w:sz w:val="40"/>
          <w:szCs w:val="40"/>
        </w:rPr>
        <w:t xml:space="preserve"> History</w:t>
      </w:r>
    </w:p>
    <w:p w:rsidR="009C0BE1" w:rsidRPr="002D350D" w:rsidRDefault="009C0BE1" w:rsidP="00000A61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  <w:sectPr w:rsidR="009C0BE1" w:rsidRPr="002D350D">
          <w:pgSz w:w="12240" w:h="15840" w:code="1"/>
          <w:pgMar w:top="864" w:right="1440" w:bottom="720" w:left="1440" w:header="720" w:footer="720" w:gutter="0"/>
          <w:cols w:space="720"/>
          <w:docGrid w:linePitch="300"/>
        </w:sectPr>
      </w:pPr>
    </w:p>
    <w:p w:rsidR="009C0BE1" w:rsidRPr="0062764E" w:rsidRDefault="00EF50AD">
      <w:pPr>
        <w:rPr>
          <w:b/>
          <w:sz w:val="36"/>
          <w:u w:val="single"/>
        </w:rPr>
      </w:pPr>
      <w:r w:rsidRPr="0062764E">
        <w:rPr>
          <w:b/>
          <w:sz w:val="36"/>
          <w:u w:val="single"/>
        </w:rPr>
        <w:lastRenderedPageBreak/>
        <w:t>2016</w:t>
      </w:r>
    </w:p>
    <w:p w:rsidR="00EF50AD" w:rsidRPr="00495F06" w:rsidRDefault="00EF50AD">
      <w:pPr>
        <w:rPr>
          <w:b/>
          <w:sz w:val="16"/>
          <w:szCs w:val="16"/>
        </w:rPr>
      </w:pPr>
    </w:p>
    <w:p w:rsidR="000508F9" w:rsidRDefault="00050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</w:p>
    <w:p w:rsidR="000508F9" w:rsidRPr="00713B9F" w:rsidRDefault="000508F9" w:rsidP="000508F9">
      <w:pPr>
        <w:rPr>
          <w:sz w:val="16"/>
          <w:szCs w:val="16"/>
        </w:rPr>
      </w:pPr>
    </w:p>
    <w:p w:rsidR="000508F9" w:rsidRPr="000508F9" w:rsidRDefault="000508F9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 xml:space="preserve">Campbell – Jimenez Wedding, </w:t>
      </w:r>
      <w:r>
        <w:rPr>
          <w:sz w:val="24"/>
          <w:szCs w:val="24"/>
        </w:rPr>
        <w:tab/>
        <w:t>St. Joseph’s</w:t>
      </w:r>
    </w:p>
    <w:p w:rsidR="000508F9" w:rsidRDefault="000508F9">
      <w:pPr>
        <w:rPr>
          <w:b/>
          <w:sz w:val="24"/>
          <w:szCs w:val="24"/>
        </w:rPr>
      </w:pPr>
    </w:p>
    <w:p w:rsidR="000508F9" w:rsidRPr="00000A61" w:rsidRDefault="000508F9" w:rsidP="000508F9">
      <w:pPr>
        <w:rPr>
          <w:sz w:val="24"/>
          <w:szCs w:val="24"/>
        </w:rPr>
      </w:pPr>
      <w:r w:rsidRPr="00000A61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000A61">
        <w:rPr>
          <w:sz w:val="24"/>
          <w:szCs w:val="24"/>
        </w:rPr>
        <w:tab/>
        <w:t>4</w:t>
      </w:r>
      <w:r w:rsidRPr="00000A61">
        <w:rPr>
          <w:sz w:val="24"/>
          <w:szCs w:val="24"/>
          <w:vertAlign w:val="superscript"/>
        </w:rPr>
        <w:t>TH</w:t>
      </w:r>
      <w:r w:rsidRPr="00000A61">
        <w:rPr>
          <w:sz w:val="24"/>
          <w:szCs w:val="24"/>
        </w:rPr>
        <w:t xml:space="preserve"> Sunday Mass, St Joseph’s</w:t>
      </w:r>
    </w:p>
    <w:p w:rsidR="000508F9" w:rsidRPr="00000A61" w:rsidRDefault="000508F9" w:rsidP="000508F9">
      <w:pPr>
        <w:rPr>
          <w:b/>
          <w:sz w:val="24"/>
          <w:szCs w:val="24"/>
        </w:rPr>
      </w:pPr>
    </w:p>
    <w:p w:rsidR="009C0BE1" w:rsidRPr="00000A61" w:rsidRDefault="00D703D7">
      <w:pPr>
        <w:rPr>
          <w:b/>
          <w:sz w:val="24"/>
          <w:szCs w:val="24"/>
        </w:rPr>
      </w:pPr>
      <w:r w:rsidRPr="00000A61">
        <w:rPr>
          <w:b/>
          <w:sz w:val="24"/>
          <w:szCs w:val="24"/>
        </w:rPr>
        <w:t>FEBRUARY</w:t>
      </w:r>
    </w:p>
    <w:p w:rsidR="00495F06" w:rsidRPr="00495F06" w:rsidRDefault="00495F06">
      <w:pPr>
        <w:rPr>
          <w:sz w:val="16"/>
          <w:szCs w:val="16"/>
        </w:rPr>
      </w:pPr>
    </w:p>
    <w:p w:rsidR="009C0BE1" w:rsidRPr="00000A61" w:rsidRDefault="00D703D7">
      <w:pPr>
        <w:rPr>
          <w:sz w:val="24"/>
          <w:szCs w:val="24"/>
        </w:rPr>
      </w:pPr>
      <w:r w:rsidRPr="00000A61">
        <w:rPr>
          <w:sz w:val="24"/>
          <w:szCs w:val="24"/>
        </w:rPr>
        <w:t>2</w:t>
      </w:r>
      <w:r w:rsidR="00EF50AD" w:rsidRPr="00000A61">
        <w:rPr>
          <w:sz w:val="24"/>
          <w:szCs w:val="24"/>
        </w:rPr>
        <w:t>8</w:t>
      </w:r>
      <w:r w:rsidRPr="00000A61">
        <w:rPr>
          <w:sz w:val="24"/>
          <w:szCs w:val="24"/>
        </w:rPr>
        <w:tab/>
        <w:t>4</w:t>
      </w:r>
      <w:r w:rsidRPr="00000A61">
        <w:rPr>
          <w:sz w:val="24"/>
          <w:szCs w:val="24"/>
          <w:vertAlign w:val="superscript"/>
        </w:rPr>
        <w:t>TH</w:t>
      </w:r>
      <w:r w:rsidRPr="00000A61">
        <w:rPr>
          <w:sz w:val="24"/>
          <w:szCs w:val="24"/>
        </w:rPr>
        <w:t xml:space="preserve"> Sunday Mass, St Joseph’s</w:t>
      </w:r>
    </w:p>
    <w:p w:rsidR="009C0BE1" w:rsidRPr="00000A61" w:rsidRDefault="009C0BE1">
      <w:pPr>
        <w:rPr>
          <w:b/>
          <w:sz w:val="24"/>
          <w:szCs w:val="24"/>
        </w:rPr>
      </w:pPr>
    </w:p>
    <w:p w:rsidR="009C0BE1" w:rsidRPr="00000A61" w:rsidRDefault="00D703D7">
      <w:pPr>
        <w:rPr>
          <w:b/>
          <w:sz w:val="24"/>
          <w:szCs w:val="24"/>
        </w:rPr>
      </w:pPr>
      <w:r w:rsidRPr="00000A61">
        <w:rPr>
          <w:b/>
          <w:sz w:val="24"/>
          <w:szCs w:val="24"/>
        </w:rPr>
        <w:t>MARCH</w:t>
      </w:r>
    </w:p>
    <w:p w:rsidR="00713B9F" w:rsidRPr="00713B9F" w:rsidRDefault="00713B9F" w:rsidP="00FC0E53">
      <w:pPr>
        <w:rPr>
          <w:sz w:val="16"/>
          <w:szCs w:val="16"/>
        </w:rPr>
      </w:pPr>
    </w:p>
    <w:p w:rsidR="002F17B9" w:rsidRDefault="002F17B9" w:rsidP="002664D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MEYER FAMILY MASS</w:t>
      </w:r>
      <w:r w:rsidRPr="00000A61">
        <w:rPr>
          <w:sz w:val="24"/>
          <w:szCs w:val="24"/>
        </w:rPr>
        <w:t>, St Joseph’s</w:t>
      </w:r>
      <w:r w:rsidR="00221B05">
        <w:rPr>
          <w:sz w:val="24"/>
          <w:szCs w:val="24"/>
        </w:rPr>
        <w:t xml:space="preserve"> @ 6 PM</w:t>
      </w:r>
    </w:p>
    <w:p w:rsidR="002F17B9" w:rsidRDefault="002F17B9" w:rsidP="002664D7">
      <w:pPr>
        <w:ind w:left="720" w:hanging="720"/>
        <w:rPr>
          <w:sz w:val="24"/>
          <w:szCs w:val="24"/>
        </w:rPr>
      </w:pPr>
    </w:p>
    <w:p w:rsidR="00FC0E53" w:rsidRPr="00000A61" w:rsidRDefault="00FC0E53" w:rsidP="002664D7">
      <w:pPr>
        <w:ind w:left="720" w:hanging="720"/>
        <w:rPr>
          <w:sz w:val="24"/>
          <w:szCs w:val="24"/>
        </w:rPr>
      </w:pPr>
      <w:r w:rsidRPr="00000A61">
        <w:rPr>
          <w:sz w:val="24"/>
          <w:szCs w:val="24"/>
        </w:rPr>
        <w:t>2</w:t>
      </w:r>
      <w:r w:rsidR="00EF50AD" w:rsidRPr="00000A61">
        <w:rPr>
          <w:sz w:val="24"/>
          <w:szCs w:val="24"/>
        </w:rPr>
        <w:t>7</w:t>
      </w:r>
      <w:r w:rsidRPr="00000A61">
        <w:rPr>
          <w:sz w:val="24"/>
          <w:szCs w:val="24"/>
        </w:rPr>
        <w:tab/>
      </w:r>
      <w:r w:rsidR="002664D7" w:rsidRPr="00000A61">
        <w:rPr>
          <w:sz w:val="24"/>
          <w:szCs w:val="24"/>
        </w:rPr>
        <w:t>EASTER SUNDAY MASS</w:t>
      </w:r>
      <w:r w:rsidRPr="00000A61">
        <w:rPr>
          <w:sz w:val="24"/>
          <w:szCs w:val="24"/>
        </w:rPr>
        <w:t>, St Joseph’s</w:t>
      </w:r>
    </w:p>
    <w:p w:rsidR="009C0BE1" w:rsidRPr="00000A61" w:rsidRDefault="009C0BE1">
      <w:pPr>
        <w:rPr>
          <w:b/>
          <w:sz w:val="24"/>
          <w:szCs w:val="24"/>
        </w:rPr>
      </w:pPr>
    </w:p>
    <w:p w:rsidR="009C0BE1" w:rsidRPr="00000A61" w:rsidRDefault="00D703D7">
      <w:pPr>
        <w:rPr>
          <w:b/>
          <w:sz w:val="24"/>
          <w:szCs w:val="24"/>
        </w:rPr>
      </w:pPr>
      <w:r w:rsidRPr="00000A61">
        <w:rPr>
          <w:b/>
          <w:sz w:val="24"/>
          <w:szCs w:val="24"/>
        </w:rPr>
        <w:t>APRIL</w:t>
      </w:r>
    </w:p>
    <w:p w:rsidR="00495F06" w:rsidRPr="00495F06" w:rsidRDefault="00495F06" w:rsidP="00DC23FC">
      <w:pPr>
        <w:ind w:left="720" w:hanging="720"/>
        <w:rPr>
          <w:sz w:val="16"/>
          <w:szCs w:val="16"/>
        </w:rPr>
      </w:pPr>
    </w:p>
    <w:p w:rsidR="00FC0E53" w:rsidRPr="00000A61" w:rsidRDefault="00EF50AD" w:rsidP="00FC0E53">
      <w:pPr>
        <w:rPr>
          <w:sz w:val="24"/>
          <w:szCs w:val="24"/>
        </w:rPr>
      </w:pPr>
      <w:r w:rsidRPr="00000A61">
        <w:rPr>
          <w:sz w:val="24"/>
          <w:szCs w:val="24"/>
        </w:rPr>
        <w:t>24</w:t>
      </w:r>
      <w:r w:rsidR="00FC0E53" w:rsidRPr="00000A61">
        <w:rPr>
          <w:sz w:val="24"/>
          <w:szCs w:val="24"/>
        </w:rPr>
        <w:tab/>
        <w:t>4</w:t>
      </w:r>
      <w:r w:rsidR="00FC0E53" w:rsidRPr="00000A61">
        <w:rPr>
          <w:sz w:val="24"/>
          <w:szCs w:val="24"/>
          <w:vertAlign w:val="superscript"/>
        </w:rPr>
        <w:t>TH</w:t>
      </w:r>
      <w:r w:rsidR="00FC0E53" w:rsidRPr="00000A61">
        <w:rPr>
          <w:sz w:val="24"/>
          <w:szCs w:val="24"/>
        </w:rPr>
        <w:t xml:space="preserve"> Sunday Mass, St Joseph’s</w:t>
      </w:r>
    </w:p>
    <w:p w:rsidR="00BD0C89" w:rsidRPr="00000A61" w:rsidRDefault="00BD0C89">
      <w:pPr>
        <w:rPr>
          <w:b/>
          <w:sz w:val="24"/>
          <w:szCs w:val="24"/>
        </w:rPr>
      </w:pPr>
    </w:p>
    <w:p w:rsidR="00377C2B" w:rsidRPr="00377C2B" w:rsidRDefault="00377C2B" w:rsidP="00377C2B">
      <w:pPr>
        <w:ind w:left="720" w:hanging="720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30</w:t>
      </w:r>
      <w:r>
        <w:rPr>
          <w:rFonts w:eastAsia="Times New Roman"/>
          <w:color w:val="000000"/>
          <w:sz w:val="24"/>
          <w:szCs w:val="24"/>
        </w:rPr>
        <w:tab/>
      </w:r>
      <w:r w:rsidR="002664D7">
        <w:rPr>
          <w:rFonts w:eastAsia="Times New Roman"/>
          <w:color w:val="000000"/>
          <w:sz w:val="24"/>
          <w:szCs w:val="24"/>
        </w:rPr>
        <w:t xml:space="preserve">STADTS </w:t>
      </w:r>
      <w:r w:rsidR="002664D7" w:rsidRPr="00377C2B">
        <w:rPr>
          <w:rFonts w:eastAsia="Times New Roman"/>
          <w:color w:val="000000"/>
          <w:sz w:val="24"/>
          <w:szCs w:val="24"/>
        </w:rPr>
        <w:t>SÄNGERFEST</w:t>
      </w:r>
      <w:r w:rsidR="0062764E">
        <w:rPr>
          <w:rFonts w:eastAsia="Times New Roman"/>
          <w:color w:val="000000"/>
          <w:sz w:val="24"/>
          <w:szCs w:val="24"/>
        </w:rPr>
        <w:t xml:space="preserve"> DINNER</w:t>
      </w:r>
      <w:r>
        <w:rPr>
          <w:rFonts w:eastAsia="Times New Roman"/>
          <w:color w:val="000000"/>
          <w:sz w:val="24"/>
          <w:szCs w:val="24"/>
        </w:rPr>
        <w:t>,</w:t>
      </w:r>
      <w:r w:rsidRPr="00377C2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Beethoven Hall</w:t>
      </w:r>
    </w:p>
    <w:p w:rsidR="00377C2B" w:rsidRDefault="00377C2B">
      <w:pPr>
        <w:rPr>
          <w:b/>
          <w:sz w:val="24"/>
          <w:szCs w:val="24"/>
        </w:rPr>
      </w:pPr>
    </w:p>
    <w:p w:rsidR="009C0BE1" w:rsidRPr="00000A61" w:rsidRDefault="00D703D7">
      <w:pPr>
        <w:rPr>
          <w:b/>
          <w:sz w:val="24"/>
          <w:szCs w:val="24"/>
        </w:rPr>
      </w:pPr>
      <w:r w:rsidRPr="00000A61">
        <w:rPr>
          <w:b/>
          <w:sz w:val="24"/>
          <w:szCs w:val="24"/>
        </w:rPr>
        <w:t>MAY</w:t>
      </w:r>
    </w:p>
    <w:p w:rsidR="00495F06" w:rsidRPr="00495F06" w:rsidRDefault="00495F06" w:rsidP="00DC23FC">
      <w:pPr>
        <w:ind w:left="720" w:hanging="720"/>
        <w:rPr>
          <w:sz w:val="16"/>
          <w:szCs w:val="16"/>
        </w:rPr>
      </w:pPr>
    </w:p>
    <w:p w:rsidR="00377C2B" w:rsidRDefault="00377C2B" w:rsidP="00DC23F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D7B9A" w:rsidRPr="00000A61">
        <w:rPr>
          <w:sz w:val="24"/>
          <w:szCs w:val="24"/>
        </w:rPr>
        <w:tab/>
      </w:r>
      <w:r w:rsidR="002664D7">
        <w:rPr>
          <w:rFonts w:eastAsia="Times New Roman"/>
          <w:color w:val="000000"/>
          <w:sz w:val="24"/>
          <w:szCs w:val="24"/>
        </w:rPr>
        <w:t xml:space="preserve">STADTS </w:t>
      </w:r>
      <w:r w:rsidR="002664D7" w:rsidRPr="00377C2B">
        <w:rPr>
          <w:rFonts w:eastAsia="Times New Roman"/>
          <w:color w:val="000000"/>
          <w:sz w:val="24"/>
          <w:szCs w:val="24"/>
        </w:rPr>
        <w:t>SÄNGERFEST</w:t>
      </w:r>
      <w:r>
        <w:rPr>
          <w:rFonts w:eastAsia="Times New Roman"/>
          <w:color w:val="000000"/>
          <w:sz w:val="24"/>
          <w:szCs w:val="24"/>
        </w:rPr>
        <w:t>,</w:t>
      </w:r>
      <w:r w:rsidRPr="00377C2B">
        <w:rPr>
          <w:rFonts w:eastAsia="Times New Roman"/>
          <w:color w:val="000000"/>
          <w:sz w:val="24"/>
          <w:szCs w:val="24"/>
        </w:rPr>
        <w:t xml:space="preserve"> </w:t>
      </w:r>
      <w:r w:rsidR="00521B6E">
        <w:rPr>
          <w:rFonts w:eastAsia="Times New Roman"/>
          <w:color w:val="000000"/>
          <w:sz w:val="24"/>
          <w:szCs w:val="24"/>
        </w:rPr>
        <w:t>Floresville</w:t>
      </w:r>
    </w:p>
    <w:p w:rsidR="00377C2B" w:rsidRDefault="00377C2B" w:rsidP="00DC23FC">
      <w:pPr>
        <w:ind w:left="720" w:hanging="720"/>
        <w:rPr>
          <w:sz w:val="24"/>
          <w:szCs w:val="24"/>
        </w:rPr>
      </w:pPr>
    </w:p>
    <w:p w:rsidR="004D7B9A" w:rsidRPr="00000A61" w:rsidRDefault="0062764E" w:rsidP="00DC23F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377C2B" w:rsidRPr="006937B5">
        <w:rPr>
          <w:sz w:val="24"/>
          <w:szCs w:val="24"/>
        </w:rPr>
        <w:tab/>
      </w:r>
      <w:r w:rsidR="004D7B9A" w:rsidRPr="006937B5">
        <w:rPr>
          <w:sz w:val="24"/>
          <w:szCs w:val="24"/>
        </w:rPr>
        <w:t>ST JOSEPH THE WORKER MASS, 7: 00 PM</w:t>
      </w:r>
    </w:p>
    <w:p w:rsidR="009C0BE1" w:rsidRPr="00000A61" w:rsidRDefault="009C0BE1">
      <w:pPr>
        <w:rPr>
          <w:sz w:val="24"/>
          <w:szCs w:val="24"/>
        </w:rPr>
      </w:pPr>
    </w:p>
    <w:p w:rsidR="009C0BE1" w:rsidRPr="00000A61" w:rsidRDefault="004D7B9A">
      <w:pPr>
        <w:rPr>
          <w:sz w:val="24"/>
          <w:szCs w:val="24"/>
        </w:rPr>
      </w:pPr>
      <w:r w:rsidRPr="00000A61">
        <w:rPr>
          <w:sz w:val="24"/>
          <w:szCs w:val="24"/>
        </w:rPr>
        <w:t>22</w:t>
      </w:r>
      <w:r w:rsidR="00D703D7" w:rsidRPr="00000A61">
        <w:rPr>
          <w:sz w:val="24"/>
          <w:szCs w:val="24"/>
        </w:rPr>
        <w:tab/>
        <w:t>4</w:t>
      </w:r>
      <w:r w:rsidR="00D703D7" w:rsidRPr="00000A61">
        <w:rPr>
          <w:sz w:val="24"/>
          <w:szCs w:val="24"/>
          <w:vertAlign w:val="superscript"/>
        </w:rPr>
        <w:t>TH</w:t>
      </w:r>
      <w:r w:rsidR="00D703D7" w:rsidRPr="00000A61">
        <w:rPr>
          <w:sz w:val="24"/>
          <w:szCs w:val="24"/>
        </w:rPr>
        <w:t xml:space="preserve"> Sunday Mass, St Joseph’s</w:t>
      </w:r>
    </w:p>
    <w:p w:rsidR="009C0BE1" w:rsidRPr="00000A61" w:rsidRDefault="009C0BE1">
      <w:pPr>
        <w:rPr>
          <w:b/>
          <w:sz w:val="24"/>
          <w:szCs w:val="24"/>
        </w:rPr>
      </w:pPr>
    </w:p>
    <w:p w:rsidR="00377C2B" w:rsidRPr="00377C2B" w:rsidRDefault="00377C2B" w:rsidP="00377C2B">
      <w:pPr>
        <w:ind w:left="720" w:hanging="720"/>
        <w:rPr>
          <w:sz w:val="24"/>
          <w:szCs w:val="24"/>
        </w:rPr>
      </w:pPr>
      <w:r w:rsidRPr="00377C2B">
        <w:rPr>
          <w:sz w:val="24"/>
          <w:szCs w:val="24"/>
        </w:rPr>
        <w:t>27-29</w:t>
      </w:r>
      <w:r>
        <w:rPr>
          <w:sz w:val="24"/>
          <w:szCs w:val="24"/>
        </w:rPr>
        <w:tab/>
      </w:r>
      <w:r w:rsidR="002664D7">
        <w:rPr>
          <w:sz w:val="24"/>
          <w:szCs w:val="24"/>
        </w:rPr>
        <w:t>SANGERBUND SANGERFEST</w:t>
      </w:r>
      <w:r>
        <w:rPr>
          <w:sz w:val="24"/>
          <w:szCs w:val="24"/>
        </w:rPr>
        <w:t>, Pittsburgh PA</w:t>
      </w:r>
    </w:p>
    <w:p w:rsidR="00377C2B" w:rsidRDefault="00377C2B">
      <w:pPr>
        <w:rPr>
          <w:b/>
          <w:sz w:val="24"/>
          <w:szCs w:val="24"/>
        </w:rPr>
      </w:pPr>
    </w:p>
    <w:p w:rsidR="009C0BE1" w:rsidRPr="00000A61" w:rsidRDefault="00D703D7">
      <w:pPr>
        <w:rPr>
          <w:b/>
          <w:sz w:val="24"/>
          <w:szCs w:val="24"/>
        </w:rPr>
      </w:pPr>
      <w:r w:rsidRPr="00000A61">
        <w:rPr>
          <w:b/>
          <w:sz w:val="24"/>
          <w:szCs w:val="24"/>
        </w:rPr>
        <w:t>JUNE</w:t>
      </w:r>
    </w:p>
    <w:p w:rsidR="00495F06" w:rsidRPr="00713B9F" w:rsidRDefault="00495F06">
      <w:pPr>
        <w:rPr>
          <w:sz w:val="16"/>
          <w:szCs w:val="16"/>
        </w:rPr>
      </w:pPr>
    </w:p>
    <w:p w:rsidR="009C0BE1" w:rsidRPr="00000A61" w:rsidRDefault="004D7B9A">
      <w:pPr>
        <w:rPr>
          <w:sz w:val="24"/>
          <w:szCs w:val="24"/>
        </w:rPr>
      </w:pPr>
      <w:r w:rsidRPr="00000A61">
        <w:rPr>
          <w:sz w:val="24"/>
          <w:szCs w:val="24"/>
        </w:rPr>
        <w:t>4</w:t>
      </w:r>
      <w:r w:rsidR="00E338E7">
        <w:rPr>
          <w:sz w:val="24"/>
          <w:szCs w:val="24"/>
        </w:rPr>
        <w:t>*</w:t>
      </w:r>
      <w:r w:rsidR="00D703D7" w:rsidRPr="00000A61">
        <w:rPr>
          <w:sz w:val="24"/>
          <w:szCs w:val="24"/>
        </w:rPr>
        <w:tab/>
        <w:t xml:space="preserve">NOVENA MASS, St Anthony de </w:t>
      </w:r>
      <w:r w:rsidR="00D703D7" w:rsidRPr="00000A61">
        <w:rPr>
          <w:sz w:val="24"/>
          <w:szCs w:val="24"/>
        </w:rPr>
        <w:tab/>
        <w:t xml:space="preserve">Padua, 5:00 </w:t>
      </w:r>
      <w:r w:rsidR="0016349D" w:rsidRPr="00000A61">
        <w:rPr>
          <w:sz w:val="24"/>
          <w:szCs w:val="24"/>
        </w:rPr>
        <w:t>PM</w:t>
      </w:r>
    </w:p>
    <w:p w:rsidR="002664D7" w:rsidRDefault="002664D7">
      <w:pPr>
        <w:rPr>
          <w:b/>
          <w:sz w:val="24"/>
          <w:szCs w:val="24"/>
        </w:rPr>
      </w:pPr>
    </w:p>
    <w:p w:rsidR="000508F9" w:rsidRDefault="000508F9">
      <w:pPr>
        <w:rPr>
          <w:b/>
          <w:sz w:val="24"/>
          <w:szCs w:val="24"/>
        </w:rPr>
      </w:pPr>
    </w:p>
    <w:p w:rsidR="000508F9" w:rsidRDefault="000508F9">
      <w:pPr>
        <w:rPr>
          <w:b/>
          <w:sz w:val="24"/>
          <w:szCs w:val="24"/>
        </w:rPr>
      </w:pPr>
    </w:p>
    <w:p w:rsidR="000508F9" w:rsidRDefault="000508F9">
      <w:pPr>
        <w:rPr>
          <w:b/>
          <w:sz w:val="24"/>
          <w:szCs w:val="24"/>
        </w:rPr>
      </w:pPr>
    </w:p>
    <w:p w:rsidR="009C0BE1" w:rsidRPr="00000A61" w:rsidRDefault="00D703D7">
      <w:pPr>
        <w:rPr>
          <w:b/>
          <w:sz w:val="24"/>
          <w:szCs w:val="24"/>
        </w:rPr>
      </w:pPr>
      <w:r w:rsidRPr="00000A61">
        <w:rPr>
          <w:b/>
          <w:sz w:val="24"/>
          <w:szCs w:val="24"/>
        </w:rPr>
        <w:lastRenderedPageBreak/>
        <w:t>JULY</w:t>
      </w:r>
    </w:p>
    <w:p w:rsidR="00495F06" w:rsidRPr="00495F06" w:rsidRDefault="00495F06" w:rsidP="00014D63">
      <w:pPr>
        <w:ind w:left="720" w:hanging="720"/>
        <w:rPr>
          <w:sz w:val="16"/>
          <w:szCs w:val="16"/>
        </w:rPr>
      </w:pPr>
    </w:p>
    <w:p w:rsidR="00EF50AD" w:rsidRPr="00000A61" w:rsidRDefault="004D7B9A" w:rsidP="00EF50AD">
      <w:pPr>
        <w:ind w:left="720" w:hanging="720"/>
        <w:rPr>
          <w:sz w:val="24"/>
          <w:szCs w:val="24"/>
        </w:rPr>
      </w:pPr>
      <w:r w:rsidRPr="00000A61">
        <w:rPr>
          <w:sz w:val="24"/>
          <w:szCs w:val="24"/>
        </w:rPr>
        <w:t>17</w:t>
      </w:r>
      <w:r w:rsidR="00EF50AD" w:rsidRPr="00000A61">
        <w:rPr>
          <w:sz w:val="24"/>
          <w:szCs w:val="24"/>
        </w:rPr>
        <w:tab/>
        <w:t>SUMMER CONCERT, St George Maronite, 3:00 PM;  Dress Rehearsal Ju</w:t>
      </w:r>
      <w:r w:rsidR="00352818">
        <w:rPr>
          <w:sz w:val="24"/>
          <w:szCs w:val="24"/>
        </w:rPr>
        <w:t>ly</w:t>
      </w:r>
      <w:r w:rsidR="00EF50AD" w:rsidRPr="00000A61">
        <w:rPr>
          <w:sz w:val="24"/>
          <w:szCs w:val="24"/>
        </w:rPr>
        <w:t xml:space="preserve"> </w:t>
      </w:r>
      <w:r w:rsidR="00352818">
        <w:rPr>
          <w:sz w:val="24"/>
          <w:szCs w:val="24"/>
        </w:rPr>
        <w:t>1</w:t>
      </w:r>
      <w:r w:rsidR="00EF50AD" w:rsidRPr="00000A61">
        <w:rPr>
          <w:sz w:val="24"/>
          <w:szCs w:val="24"/>
        </w:rPr>
        <w:t>4</w:t>
      </w:r>
      <w:r w:rsidR="00EF50AD" w:rsidRPr="00000A61">
        <w:rPr>
          <w:sz w:val="24"/>
          <w:szCs w:val="24"/>
          <w:vertAlign w:val="superscript"/>
        </w:rPr>
        <w:t>th</w:t>
      </w:r>
      <w:r w:rsidR="00EF50AD" w:rsidRPr="00000A61">
        <w:rPr>
          <w:sz w:val="24"/>
          <w:szCs w:val="24"/>
        </w:rPr>
        <w:t xml:space="preserve"> @ 7:00</w:t>
      </w:r>
    </w:p>
    <w:p w:rsidR="00EF50AD" w:rsidRPr="00000A61" w:rsidRDefault="00EF50AD" w:rsidP="00EF50AD">
      <w:pPr>
        <w:rPr>
          <w:sz w:val="24"/>
          <w:szCs w:val="24"/>
        </w:rPr>
      </w:pPr>
    </w:p>
    <w:p w:rsidR="009C0BE1" w:rsidRPr="00000A61" w:rsidRDefault="00D703D7">
      <w:pPr>
        <w:ind w:left="720" w:hanging="720"/>
        <w:rPr>
          <w:b/>
          <w:sz w:val="24"/>
          <w:szCs w:val="24"/>
        </w:rPr>
      </w:pPr>
      <w:r w:rsidRPr="00000A61">
        <w:rPr>
          <w:b/>
          <w:sz w:val="24"/>
          <w:szCs w:val="24"/>
        </w:rPr>
        <w:t>AUGUST</w:t>
      </w:r>
    </w:p>
    <w:p w:rsidR="00014D63" w:rsidRPr="00495F06" w:rsidRDefault="00014D63">
      <w:pPr>
        <w:ind w:left="720" w:hanging="720"/>
        <w:rPr>
          <w:sz w:val="16"/>
          <w:szCs w:val="16"/>
        </w:rPr>
      </w:pPr>
    </w:p>
    <w:p w:rsidR="00014D63" w:rsidRPr="003B4D50" w:rsidRDefault="003B4D50">
      <w:pPr>
        <w:ind w:left="720" w:hanging="720"/>
        <w:rPr>
          <w:sz w:val="24"/>
          <w:szCs w:val="24"/>
        </w:rPr>
      </w:pPr>
      <w:r w:rsidRPr="003B4D50">
        <w:rPr>
          <w:sz w:val="24"/>
          <w:szCs w:val="24"/>
        </w:rPr>
        <w:t>6</w:t>
      </w:r>
      <w:r w:rsidRPr="003B4D50">
        <w:rPr>
          <w:sz w:val="24"/>
          <w:szCs w:val="24"/>
        </w:rPr>
        <w:tab/>
      </w:r>
      <w:r>
        <w:rPr>
          <w:sz w:val="24"/>
          <w:szCs w:val="24"/>
        </w:rPr>
        <w:t xml:space="preserve">MASS &amp; CONCERT, </w:t>
      </w:r>
      <w:r w:rsidRPr="003B4D50">
        <w:rPr>
          <w:sz w:val="24"/>
          <w:szCs w:val="24"/>
        </w:rPr>
        <w:t>ARMY RE</w:t>
      </w:r>
      <w:r>
        <w:rPr>
          <w:sz w:val="24"/>
          <w:szCs w:val="24"/>
        </w:rPr>
        <w:t>S</w:t>
      </w:r>
      <w:r w:rsidRPr="003B4D50">
        <w:rPr>
          <w:sz w:val="24"/>
          <w:szCs w:val="24"/>
        </w:rPr>
        <w:t>IDENCE CENTER</w:t>
      </w:r>
      <w:r>
        <w:rPr>
          <w:sz w:val="24"/>
          <w:szCs w:val="24"/>
        </w:rPr>
        <w:t>, Converse</w:t>
      </w:r>
    </w:p>
    <w:p w:rsidR="0062764E" w:rsidRDefault="0062764E">
      <w:pPr>
        <w:ind w:left="720" w:hanging="720"/>
        <w:rPr>
          <w:b/>
          <w:sz w:val="24"/>
          <w:szCs w:val="24"/>
        </w:rPr>
      </w:pPr>
    </w:p>
    <w:p w:rsidR="003B4D50" w:rsidRPr="00000A61" w:rsidRDefault="003B4D50" w:rsidP="003B4D50">
      <w:pPr>
        <w:ind w:left="720" w:hanging="720"/>
        <w:rPr>
          <w:sz w:val="24"/>
          <w:szCs w:val="24"/>
        </w:rPr>
      </w:pPr>
      <w:r w:rsidRPr="00000A61">
        <w:rPr>
          <w:sz w:val="24"/>
          <w:szCs w:val="24"/>
        </w:rPr>
        <w:t>21</w:t>
      </w:r>
      <w:r w:rsidRPr="00000A61">
        <w:rPr>
          <w:sz w:val="24"/>
          <w:szCs w:val="24"/>
        </w:rPr>
        <w:tab/>
        <w:t>ST LOUIS DAY Mass, Castroville, 9:30 AM</w:t>
      </w:r>
    </w:p>
    <w:p w:rsidR="003B4D50" w:rsidRPr="00000A61" w:rsidRDefault="003B4D50">
      <w:pPr>
        <w:ind w:left="720" w:hanging="720"/>
        <w:rPr>
          <w:b/>
          <w:sz w:val="24"/>
          <w:szCs w:val="24"/>
        </w:rPr>
      </w:pPr>
    </w:p>
    <w:p w:rsidR="009C0BE1" w:rsidRPr="00000A61" w:rsidRDefault="00D703D7">
      <w:pPr>
        <w:ind w:left="720" w:hanging="720"/>
        <w:rPr>
          <w:sz w:val="24"/>
          <w:szCs w:val="24"/>
        </w:rPr>
      </w:pPr>
      <w:r w:rsidRPr="00000A61">
        <w:rPr>
          <w:b/>
          <w:sz w:val="24"/>
          <w:szCs w:val="24"/>
        </w:rPr>
        <w:t>SEPTEMBER</w:t>
      </w:r>
    </w:p>
    <w:p w:rsidR="00495F06" w:rsidRPr="00495F06" w:rsidRDefault="00495F06" w:rsidP="00582838">
      <w:pPr>
        <w:ind w:left="720" w:hanging="720"/>
        <w:rPr>
          <w:sz w:val="16"/>
          <w:szCs w:val="16"/>
        </w:rPr>
      </w:pPr>
    </w:p>
    <w:p w:rsidR="00BE4342" w:rsidRPr="00000A61" w:rsidRDefault="00BE4342" w:rsidP="00582838">
      <w:pPr>
        <w:ind w:left="720" w:hanging="720"/>
        <w:rPr>
          <w:sz w:val="24"/>
          <w:szCs w:val="24"/>
        </w:rPr>
      </w:pPr>
      <w:r w:rsidRPr="00000A61">
        <w:rPr>
          <w:sz w:val="24"/>
          <w:szCs w:val="24"/>
        </w:rPr>
        <w:t>3</w:t>
      </w:r>
      <w:r w:rsidRPr="00000A61">
        <w:rPr>
          <w:sz w:val="24"/>
          <w:szCs w:val="24"/>
        </w:rPr>
        <w:tab/>
      </w:r>
      <w:r w:rsidR="0005084E">
        <w:rPr>
          <w:sz w:val="24"/>
          <w:szCs w:val="24"/>
        </w:rPr>
        <w:t xml:space="preserve">Mark &amp; Patricia </w:t>
      </w:r>
      <w:r w:rsidRPr="00000A61">
        <w:rPr>
          <w:sz w:val="24"/>
          <w:szCs w:val="24"/>
        </w:rPr>
        <w:t>Mueller 50</w:t>
      </w:r>
      <w:r w:rsidRPr="00000A61">
        <w:rPr>
          <w:sz w:val="24"/>
          <w:szCs w:val="24"/>
          <w:vertAlign w:val="superscript"/>
        </w:rPr>
        <w:t>th</w:t>
      </w:r>
      <w:r w:rsidRPr="00000A61">
        <w:rPr>
          <w:sz w:val="24"/>
          <w:szCs w:val="24"/>
        </w:rPr>
        <w:t xml:space="preserve">, </w:t>
      </w:r>
      <w:r w:rsidR="0005084E">
        <w:rPr>
          <w:sz w:val="24"/>
          <w:szCs w:val="24"/>
        </w:rPr>
        <w:t xml:space="preserve">      </w:t>
      </w:r>
      <w:r w:rsidRPr="00000A61">
        <w:rPr>
          <w:sz w:val="24"/>
          <w:szCs w:val="24"/>
        </w:rPr>
        <w:t>St. Joseph’s</w:t>
      </w:r>
    </w:p>
    <w:p w:rsidR="00BE4342" w:rsidRPr="00000A61" w:rsidRDefault="00BE4342" w:rsidP="00582838">
      <w:pPr>
        <w:ind w:left="720" w:hanging="720"/>
        <w:rPr>
          <w:sz w:val="24"/>
          <w:szCs w:val="24"/>
        </w:rPr>
      </w:pPr>
    </w:p>
    <w:p w:rsidR="00FB3963" w:rsidRPr="00000A61" w:rsidRDefault="00BD0C89" w:rsidP="00582838">
      <w:pPr>
        <w:ind w:left="720" w:hanging="720"/>
        <w:rPr>
          <w:sz w:val="24"/>
          <w:szCs w:val="24"/>
        </w:rPr>
      </w:pPr>
      <w:r w:rsidRPr="00000A61">
        <w:rPr>
          <w:sz w:val="24"/>
          <w:szCs w:val="24"/>
        </w:rPr>
        <w:t>2</w:t>
      </w:r>
      <w:r w:rsidR="0009335F" w:rsidRPr="00000A61">
        <w:rPr>
          <w:sz w:val="24"/>
          <w:szCs w:val="24"/>
        </w:rPr>
        <w:t>4</w:t>
      </w:r>
      <w:r w:rsidR="000126B3" w:rsidRPr="00000A61">
        <w:rPr>
          <w:sz w:val="24"/>
          <w:szCs w:val="24"/>
        </w:rPr>
        <w:tab/>
      </w:r>
      <w:r w:rsidR="004C2F19" w:rsidRPr="00000A61">
        <w:rPr>
          <w:sz w:val="24"/>
          <w:szCs w:val="24"/>
        </w:rPr>
        <w:t>GEBIRGS SÄNGERFEST</w:t>
      </w:r>
      <w:r w:rsidRPr="00000A61">
        <w:rPr>
          <w:sz w:val="24"/>
          <w:szCs w:val="24"/>
        </w:rPr>
        <w:t xml:space="preserve">, </w:t>
      </w:r>
      <w:r w:rsidR="0062764E">
        <w:rPr>
          <w:sz w:val="24"/>
          <w:szCs w:val="24"/>
        </w:rPr>
        <w:t>Fredericksburg</w:t>
      </w:r>
    </w:p>
    <w:p w:rsidR="00582838" w:rsidRPr="00000A61" w:rsidRDefault="00582838">
      <w:pPr>
        <w:rPr>
          <w:sz w:val="24"/>
          <w:szCs w:val="24"/>
        </w:rPr>
      </w:pPr>
    </w:p>
    <w:p w:rsidR="009C0BE1" w:rsidRDefault="0009335F">
      <w:pPr>
        <w:rPr>
          <w:sz w:val="24"/>
          <w:szCs w:val="24"/>
        </w:rPr>
      </w:pPr>
      <w:r w:rsidRPr="00000A61">
        <w:rPr>
          <w:sz w:val="24"/>
          <w:szCs w:val="24"/>
        </w:rPr>
        <w:t>2</w:t>
      </w:r>
      <w:r w:rsidR="002E4679">
        <w:rPr>
          <w:sz w:val="24"/>
          <w:szCs w:val="24"/>
        </w:rPr>
        <w:t>5</w:t>
      </w:r>
      <w:r w:rsidR="00D703D7" w:rsidRPr="00000A61">
        <w:rPr>
          <w:sz w:val="24"/>
          <w:szCs w:val="24"/>
        </w:rPr>
        <w:tab/>
        <w:t>4</w:t>
      </w:r>
      <w:r w:rsidR="00D703D7" w:rsidRPr="00000A61">
        <w:rPr>
          <w:sz w:val="24"/>
          <w:szCs w:val="24"/>
          <w:vertAlign w:val="superscript"/>
        </w:rPr>
        <w:t>TH</w:t>
      </w:r>
      <w:r w:rsidR="00D703D7" w:rsidRPr="00000A61">
        <w:rPr>
          <w:sz w:val="24"/>
          <w:szCs w:val="24"/>
        </w:rPr>
        <w:t xml:space="preserve"> Sunday Mass, St Joseph’s</w:t>
      </w:r>
    </w:p>
    <w:p w:rsidR="00511253" w:rsidRDefault="00511253">
      <w:pPr>
        <w:rPr>
          <w:sz w:val="24"/>
          <w:szCs w:val="24"/>
        </w:rPr>
      </w:pPr>
    </w:p>
    <w:p w:rsidR="00511253" w:rsidRPr="00000A61" w:rsidRDefault="00511253" w:rsidP="00511253">
      <w:pPr>
        <w:ind w:left="720" w:hanging="720"/>
        <w:rPr>
          <w:sz w:val="24"/>
          <w:szCs w:val="24"/>
        </w:rPr>
      </w:pPr>
      <w:r w:rsidRPr="00000A61">
        <w:rPr>
          <w:b/>
          <w:sz w:val="24"/>
          <w:szCs w:val="24"/>
        </w:rPr>
        <w:t>OCTOBER</w:t>
      </w:r>
    </w:p>
    <w:p w:rsidR="00511253" w:rsidRPr="00495F06" w:rsidRDefault="00511253" w:rsidP="00511253">
      <w:pPr>
        <w:ind w:left="720" w:hanging="720"/>
        <w:rPr>
          <w:sz w:val="16"/>
          <w:szCs w:val="16"/>
        </w:rPr>
      </w:pPr>
    </w:p>
    <w:p w:rsidR="00511253" w:rsidRPr="00000A61" w:rsidRDefault="00511253" w:rsidP="00511253">
      <w:pPr>
        <w:ind w:left="720" w:hanging="720"/>
        <w:rPr>
          <w:sz w:val="24"/>
          <w:szCs w:val="24"/>
        </w:rPr>
      </w:pPr>
      <w:r w:rsidRPr="00000A61">
        <w:rPr>
          <w:sz w:val="24"/>
          <w:szCs w:val="24"/>
        </w:rPr>
        <w:t>2</w:t>
      </w:r>
      <w:r w:rsidR="002E4679">
        <w:rPr>
          <w:sz w:val="24"/>
          <w:szCs w:val="24"/>
        </w:rPr>
        <w:t>3</w:t>
      </w:r>
      <w:r w:rsidRPr="00000A61">
        <w:rPr>
          <w:sz w:val="24"/>
          <w:szCs w:val="24"/>
        </w:rPr>
        <w:tab/>
        <w:t>4</w:t>
      </w:r>
      <w:r w:rsidRPr="00000A61">
        <w:rPr>
          <w:sz w:val="24"/>
          <w:szCs w:val="24"/>
          <w:vertAlign w:val="superscript"/>
        </w:rPr>
        <w:t>TH</w:t>
      </w:r>
      <w:r w:rsidRPr="00000A61">
        <w:rPr>
          <w:sz w:val="24"/>
          <w:szCs w:val="24"/>
        </w:rPr>
        <w:t xml:space="preserve"> Sunday Mass, St Joseph’s</w:t>
      </w:r>
    </w:p>
    <w:p w:rsidR="00511253" w:rsidRPr="00000A61" w:rsidRDefault="00511253" w:rsidP="00511253">
      <w:pPr>
        <w:ind w:left="720" w:hanging="720"/>
        <w:rPr>
          <w:b/>
          <w:sz w:val="24"/>
          <w:szCs w:val="24"/>
        </w:rPr>
      </w:pPr>
    </w:p>
    <w:p w:rsidR="00511253" w:rsidRPr="00000A61" w:rsidRDefault="00511253" w:rsidP="00511253">
      <w:pPr>
        <w:ind w:left="720" w:hanging="720"/>
        <w:rPr>
          <w:b/>
          <w:sz w:val="24"/>
          <w:szCs w:val="24"/>
        </w:rPr>
      </w:pPr>
      <w:r w:rsidRPr="00000A61">
        <w:rPr>
          <w:b/>
          <w:sz w:val="24"/>
          <w:szCs w:val="24"/>
        </w:rPr>
        <w:t>NOVEMBER</w:t>
      </w:r>
    </w:p>
    <w:p w:rsidR="00511253" w:rsidRPr="00495F06" w:rsidRDefault="00511253" w:rsidP="00511253">
      <w:pPr>
        <w:ind w:left="720" w:hanging="720"/>
        <w:rPr>
          <w:sz w:val="16"/>
          <w:szCs w:val="16"/>
        </w:rPr>
      </w:pPr>
    </w:p>
    <w:p w:rsidR="00511253" w:rsidRPr="000508F9" w:rsidRDefault="000508F9" w:rsidP="00511253">
      <w:pPr>
        <w:ind w:left="720" w:hanging="720"/>
        <w:rPr>
          <w:sz w:val="24"/>
          <w:szCs w:val="24"/>
        </w:rPr>
      </w:pPr>
      <w:r w:rsidRPr="000508F9">
        <w:rPr>
          <w:sz w:val="24"/>
          <w:szCs w:val="24"/>
        </w:rPr>
        <w:t>5</w:t>
      </w:r>
      <w:r w:rsidRPr="000508F9">
        <w:rPr>
          <w:sz w:val="24"/>
          <w:szCs w:val="24"/>
        </w:rPr>
        <w:tab/>
        <w:t>Kasten – Williams Wedding</w:t>
      </w:r>
      <w:r>
        <w:rPr>
          <w:sz w:val="24"/>
          <w:szCs w:val="24"/>
        </w:rPr>
        <w:t>,       St. Jose</w:t>
      </w:r>
      <w:r w:rsidR="003B4D50">
        <w:rPr>
          <w:sz w:val="24"/>
          <w:szCs w:val="24"/>
        </w:rPr>
        <w:t>p</w:t>
      </w:r>
      <w:r>
        <w:rPr>
          <w:sz w:val="24"/>
          <w:szCs w:val="24"/>
        </w:rPr>
        <w:t>h’s</w:t>
      </w:r>
    </w:p>
    <w:p w:rsidR="00194849" w:rsidRDefault="00194849" w:rsidP="00511253">
      <w:pPr>
        <w:ind w:left="720" w:hanging="720"/>
        <w:rPr>
          <w:b/>
          <w:sz w:val="24"/>
          <w:szCs w:val="24"/>
        </w:rPr>
      </w:pPr>
    </w:p>
    <w:p w:rsidR="000508F9" w:rsidRPr="00000A61" w:rsidRDefault="000508F9" w:rsidP="000508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27</w:t>
      </w:r>
      <w:r w:rsidRPr="00000A61">
        <w:rPr>
          <w:sz w:val="24"/>
          <w:szCs w:val="24"/>
        </w:rPr>
        <w:tab/>
        <w:t>4</w:t>
      </w:r>
      <w:r w:rsidRPr="00000A61">
        <w:rPr>
          <w:sz w:val="24"/>
          <w:szCs w:val="24"/>
          <w:vertAlign w:val="superscript"/>
        </w:rPr>
        <w:t>TH</w:t>
      </w:r>
      <w:r w:rsidRPr="00000A61">
        <w:rPr>
          <w:sz w:val="24"/>
          <w:szCs w:val="24"/>
        </w:rPr>
        <w:t xml:space="preserve"> Sunday Mass, St Joseph’s</w:t>
      </w:r>
    </w:p>
    <w:p w:rsidR="00194849" w:rsidRPr="00000A61" w:rsidRDefault="00194849" w:rsidP="00511253">
      <w:pPr>
        <w:ind w:left="720" w:hanging="720"/>
        <w:rPr>
          <w:b/>
          <w:sz w:val="24"/>
          <w:szCs w:val="24"/>
        </w:rPr>
      </w:pPr>
    </w:p>
    <w:p w:rsidR="00511253" w:rsidRPr="00000A61" w:rsidRDefault="00511253" w:rsidP="00511253">
      <w:pPr>
        <w:ind w:left="720" w:hanging="720"/>
        <w:rPr>
          <w:sz w:val="24"/>
          <w:szCs w:val="24"/>
        </w:rPr>
      </w:pPr>
      <w:r w:rsidRPr="00000A61">
        <w:rPr>
          <w:b/>
          <w:sz w:val="24"/>
          <w:szCs w:val="24"/>
        </w:rPr>
        <w:t>DECEMBER</w:t>
      </w:r>
    </w:p>
    <w:p w:rsidR="00511253" w:rsidRPr="00495F06" w:rsidRDefault="00511253" w:rsidP="00511253">
      <w:pPr>
        <w:ind w:left="720" w:hanging="720"/>
        <w:rPr>
          <w:sz w:val="16"/>
          <w:szCs w:val="16"/>
        </w:rPr>
      </w:pPr>
    </w:p>
    <w:p w:rsidR="00511253" w:rsidRPr="00000A61" w:rsidRDefault="00511253" w:rsidP="00511253">
      <w:pPr>
        <w:ind w:left="720" w:hanging="720"/>
        <w:rPr>
          <w:sz w:val="24"/>
          <w:szCs w:val="24"/>
        </w:rPr>
      </w:pPr>
      <w:r w:rsidRPr="00000A61">
        <w:rPr>
          <w:sz w:val="24"/>
          <w:szCs w:val="24"/>
        </w:rPr>
        <w:t xml:space="preserve">  </w:t>
      </w:r>
      <w:r w:rsidR="0062764E">
        <w:rPr>
          <w:sz w:val="24"/>
          <w:szCs w:val="24"/>
        </w:rPr>
        <w:t>4</w:t>
      </w:r>
      <w:r w:rsidRPr="00000A61">
        <w:rPr>
          <w:sz w:val="24"/>
          <w:szCs w:val="24"/>
        </w:rPr>
        <w:tab/>
        <w:t xml:space="preserve">CHRISTMAS CONCERT, McAllister Auditorium, </w:t>
      </w:r>
      <w:r w:rsidR="00D21BE0">
        <w:rPr>
          <w:sz w:val="24"/>
          <w:szCs w:val="24"/>
        </w:rPr>
        <w:t xml:space="preserve">3 </w:t>
      </w:r>
      <w:r w:rsidRPr="00000A61">
        <w:rPr>
          <w:sz w:val="24"/>
          <w:szCs w:val="24"/>
        </w:rPr>
        <w:t>PM</w:t>
      </w:r>
    </w:p>
    <w:p w:rsidR="00511253" w:rsidRPr="00000A61" w:rsidRDefault="00511253" w:rsidP="00511253">
      <w:pPr>
        <w:ind w:left="720" w:hanging="720"/>
        <w:rPr>
          <w:sz w:val="24"/>
          <w:szCs w:val="24"/>
        </w:rPr>
      </w:pPr>
    </w:p>
    <w:p w:rsidR="00511253" w:rsidRPr="00000A61" w:rsidRDefault="0062764E" w:rsidP="005112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511253" w:rsidRPr="00000A61">
        <w:rPr>
          <w:sz w:val="24"/>
          <w:szCs w:val="24"/>
        </w:rPr>
        <w:tab/>
        <w:t>WEINACHTSFEIER, Parker Chapel, Trinity University, 5:30 PM</w:t>
      </w:r>
    </w:p>
    <w:p w:rsidR="00511253" w:rsidRPr="00000A61" w:rsidRDefault="00511253" w:rsidP="00511253">
      <w:pPr>
        <w:ind w:left="720" w:hanging="720"/>
        <w:rPr>
          <w:sz w:val="24"/>
          <w:szCs w:val="24"/>
        </w:rPr>
      </w:pPr>
      <w:r w:rsidRPr="00000A61">
        <w:rPr>
          <w:sz w:val="24"/>
          <w:szCs w:val="24"/>
        </w:rPr>
        <w:t xml:space="preserve"> </w:t>
      </w:r>
    </w:p>
    <w:p w:rsidR="00511253" w:rsidRPr="00000A61" w:rsidRDefault="00C230E8" w:rsidP="005112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511253" w:rsidRPr="00000A61">
        <w:rPr>
          <w:sz w:val="24"/>
          <w:szCs w:val="24"/>
        </w:rPr>
        <w:tab/>
        <w:t>SAL CHRISTMAS PARTY, St Joseph’s Hall, 6:30 PM</w:t>
      </w:r>
    </w:p>
    <w:p w:rsidR="00511253" w:rsidRPr="00000A61" w:rsidRDefault="00511253" w:rsidP="00511253">
      <w:pPr>
        <w:ind w:left="720" w:hanging="720"/>
        <w:rPr>
          <w:sz w:val="24"/>
          <w:szCs w:val="24"/>
        </w:rPr>
      </w:pPr>
    </w:p>
    <w:p w:rsidR="00473A8A" w:rsidRDefault="00511253" w:rsidP="00511253">
      <w:pPr>
        <w:ind w:left="720" w:hanging="720"/>
        <w:rPr>
          <w:sz w:val="24"/>
          <w:szCs w:val="24"/>
        </w:rPr>
      </w:pPr>
      <w:r w:rsidRPr="00000A61">
        <w:rPr>
          <w:sz w:val="24"/>
          <w:szCs w:val="24"/>
        </w:rPr>
        <w:t>24</w:t>
      </w:r>
      <w:r w:rsidRPr="00000A61">
        <w:rPr>
          <w:sz w:val="24"/>
          <w:szCs w:val="24"/>
        </w:rPr>
        <w:tab/>
        <w:t>MIDNIGHT MASS, St Joseph’s</w:t>
      </w:r>
    </w:p>
    <w:p w:rsidR="00473A8A" w:rsidRDefault="00473A8A" w:rsidP="00511253">
      <w:pPr>
        <w:ind w:left="720" w:hanging="720"/>
        <w:rPr>
          <w:sz w:val="24"/>
          <w:szCs w:val="24"/>
        </w:rPr>
        <w:sectPr w:rsidR="00473A8A" w:rsidSect="002D350D">
          <w:type w:val="continuous"/>
          <w:pgSz w:w="12240" w:h="15840" w:code="1"/>
          <w:pgMar w:top="720" w:right="1152" w:bottom="720" w:left="1440" w:header="720" w:footer="720" w:gutter="0"/>
          <w:cols w:num="2" w:space="720"/>
          <w:docGrid w:linePitch="300"/>
        </w:sectPr>
      </w:pPr>
      <w:r>
        <w:rPr>
          <w:sz w:val="24"/>
          <w:szCs w:val="24"/>
        </w:rPr>
        <w:br w:type="page"/>
      </w:r>
    </w:p>
    <w:p w:rsidR="00F15657" w:rsidRPr="00F15657" w:rsidRDefault="00F15657" w:rsidP="00F15657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Cs w:val="28"/>
        </w:rPr>
      </w:pPr>
      <w:r w:rsidRPr="00F15657">
        <w:rPr>
          <w:rFonts w:eastAsia="Times New Roman"/>
          <w:b/>
          <w:color w:val="000000"/>
          <w:szCs w:val="28"/>
        </w:rPr>
        <w:lastRenderedPageBreak/>
        <w:t>Highlights of 2016</w:t>
      </w:r>
    </w:p>
    <w:p w:rsidR="00F15657" w:rsidRDefault="00F15657" w:rsidP="007D6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Launched a renewed FACEBOOK public image site with </w:t>
      </w:r>
      <w:r w:rsidR="0005084E">
        <w:rPr>
          <w:rFonts w:eastAsia="Times New Roman"/>
          <w:color w:val="000000"/>
          <w:sz w:val="24"/>
          <w:szCs w:val="24"/>
        </w:rPr>
        <w:t>over 100</w:t>
      </w:r>
      <w:r>
        <w:rPr>
          <w:rFonts w:eastAsia="Times New Roman"/>
          <w:color w:val="000000"/>
          <w:sz w:val="24"/>
          <w:szCs w:val="24"/>
        </w:rPr>
        <w:t xml:space="preserve"> followers.  </w:t>
      </w:r>
      <w:r w:rsidR="0005084E">
        <w:rPr>
          <w:rFonts w:eastAsia="Times New Roman"/>
          <w:color w:val="000000"/>
          <w:sz w:val="24"/>
          <w:szCs w:val="24"/>
        </w:rPr>
        <w:t xml:space="preserve">Most posts reach around 300 people and some posts reaching as many as 3,700 </w:t>
      </w:r>
      <w:r w:rsidR="003C7E41">
        <w:rPr>
          <w:rFonts w:eastAsia="Times New Roman"/>
          <w:color w:val="000000"/>
          <w:sz w:val="24"/>
          <w:szCs w:val="24"/>
        </w:rPr>
        <w:t xml:space="preserve">people, with 37 shares and 60 likes, a phenomenal number for a small page such as ours.  </w:t>
      </w:r>
      <w:r>
        <w:rPr>
          <w:rFonts w:eastAsia="Times New Roman"/>
          <w:color w:val="000000"/>
          <w:sz w:val="24"/>
          <w:szCs w:val="24"/>
        </w:rPr>
        <w:t>This effort was led by Gloria Keller (wife of 2</w:t>
      </w:r>
      <w:r w:rsidRPr="00F15657">
        <w:rPr>
          <w:rFonts w:eastAsia="Times New Roman"/>
          <w:color w:val="000000"/>
          <w:sz w:val="24"/>
          <w:szCs w:val="24"/>
          <w:vertAlign w:val="superscript"/>
        </w:rPr>
        <w:t>nd</w:t>
      </w:r>
      <w:r>
        <w:rPr>
          <w:rFonts w:eastAsia="Times New Roman"/>
          <w:color w:val="000000"/>
          <w:sz w:val="24"/>
          <w:szCs w:val="24"/>
        </w:rPr>
        <w:t xml:space="preserve"> tenor Todd Keller) and Eric Morse.  The inclusion of vocal selections set against subject pertinent video presentations and video recordings of choir presentations were especially noteworthy.</w:t>
      </w:r>
      <w:r w:rsidR="007D6D56">
        <w:rPr>
          <w:rFonts w:eastAsia="Times New Roman"/>
          <w:color w:val="000000"/>
          <w:sz w:val="24"/>
          <w:szCs w:val="24"/>
        </w:rPr>
        <w:t xml:space="preserve">  Also enhanced our home page with multiple links/information courtesy of Trip Brotherman.</w:t>
      </w:r>
    </w:p>
    <w:p w:rsidR="00F15657" w:rsidRDefault="00F15657" w:rsidP="00F15657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Approved a mosaic window featuring the SAL's logo in its first downtown permanent public display in 124 years at </w:t>
      </w:r>
      <w:r w:rsidR="006C158C">
        <w:rPr>
          <w:rFonts w:eastAsia="Times New Roman"/>
          <w:color w:val="000000"/>
          <w:sz w:val="24"/>
          <w:szCs w:val="24"/>
        </w:rPr>
        <w:t xml:space="preserve">St. Joseph’s </w:t>
      </w:r>
      <w:r>
        <w:rPr>
          <w:rFonts w:eastAsia="Times New Roman"/>
          <w:color w:val="000000"/>
          <w:sz w:val="24"/>
          <w:szCs w:val="24"/>
        </w:rPr>
        <w:t xml:space="preserve">Mother of the Americas </w:t>
      </w:r>
      <w:r w:rsidR="006C158C">
        <w:rPr>
          <w:rFonts w:eastAsia="Times New Roman"/>
          <w:color w:val="000000"/>
          <w:sz w:val="24"/>
          <w:szCs w:val="24"/>
        </w:rPr>
        <w:t xml:space="preserve">Parish </w:t>
      </w:r>
      <w:r>
        <w:rPr>
          <w:rFonts w:eastAsia="Times New Roman"/>
          <w:color w:val="000000"/>
          <w:sz w:val="24"/>
          <w:szCs w:val="24"/>
        </w:rPr>
        <w:t xml:space="preserve">Hall (scheduled for completion in the </w:t>
      </w:r>
      <w:r w:rsidR="006A715F">
        <w:rPr>
          <w:rFonts w:eastAsia="Times New Roman"/>
          <w:color w:val="000000"/>
          <w:sz w:val="24"/>
          <w:szCs w:val="24"/>
        </w:rPr>
        <w:t>fall</w:t>
      </w:r>
      <w:r>
        <w:rPr>
          <w:rFonts w:eastAsia="Times New Roman"/>
          <w:color w:val="000000"/>
          <w:sz w:val="24"/>
          <w:szCs w:val="24"/>
        </w:rPr>
        <w:t xml:space="preserve"> of 2017).</w:t>
      </w:r>
      <w:r w:rsidR="006C158C">
        <w:rPr>
          <w:rFonts w:eastAsia="Times New Roman"/>
          <w:color w:val="000000"/>
          <w:sz w:val="24"/>
          <w:szCs w:val="24"/>
        </w:rPr>
        <w:t xml:space="preserve">  The image is attached below.</w:t>
      </w:r>
    </w:p>
    <w:p w:rsidR="00F15657" w:rsidRDefault="006C158C" w:rsidP="00F15657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Trish Fleming (the widow of deceased member Tom) made a very generous </w:t>
      </w:r>
      <w:r w:rsidR="00F15657">
        <w:rPr>
          <w:rFonts w:eastAsia="Times New Roman"/>
          <w:color w:val="000000"/>
          <w:sz w:val="24"/>
          <w:szCs w:val="24"/>
        </w:rPr>
        <w:t>special donation</w:t>
      </w:r>
      <w:r>
        <w:rPr>
          <w:rFonts w:eastAsia="Times New Roman"/>
          <w:color w:val="000000"/>
          <w:sz w:val="24"/>
          <w:szCs w:val="24"/>
        </w:rPr>
        <w:t xml:space="preserve"> for the choir members “to do something special” for themselves</w:t>
      </w:r>
      <w:r w:rsidR="00F15657">
        <w:rPr>
          <w:rFonts w:eastAsia="Times New Roman"/>
          <w:color w:val="000000"/>
          <w:sz w:val="24"/>
          <w:szCs w:val="24"/>
        </w:rPr>
        <w:t>.</w:t>
      </w:r>
    </w:p>
    <w:p w:rsidR="00F15657" w:rsidRDefault="00F15657" w:rsidP="00F15657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Performed the legendary</w:t>
      </w:r>
      <w:r>
        <w:rPr>
          <w:rStyle w:val="Emphasis"/>
          <w:rFonts w:eastAsia="Times New Roman"/>
          <w:color w:val="000000"/>
          <w:sz w:val="24"/>
          <w:szCs w:val="24"/>
          <w:u w:val="single"/>
        </w:rPr>
        <w:t xml:space="preserve"> Friedrich Rothbart </w:t>
      </w:r>
      <w:r>
        <w:rPr>
          <w:rFonts w:eastAsia="Times New Roman"/>
          <w:color w:val="000000"/>
          <w:sz w:val="24"/>
          <w:szCs w:val="24"/>
        </w:rPr>
        <w:t>to an admiring</w:t>
      </w:r>
      <w:r w:rsidR="007D2F4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statewide assembly of German choral music devotees</w:t>
      </w:r>
      <w:r w:rsidR="007D2F4A">
        <w:rPr>
          <w:rFonts w:eastAsia="Times New Roman"/>
          <w:color w:val="000000"/>
          <w:sz w:val="24"/>
          <w:szCs w:val="24"/>
        </w:rPr>
        <w:t xml:space="preserve"> (program performance listed below</w:t>
      </w:r>
      <w:r w:rsidR="00A41400">
        <w:rPr>
          <w:rFonts w:eastAsia="Times New Roman"/>
          <w:color w:val="000000"/>
          <w:sz w:val="24"/>
          <w:szCs w:val="24"/>
        </w:rPr>
        <w:t>)</w:t>
      </w:r>
      <w:r w:rsidR="007D2F4A">
        <w:rPr>
          <w:rFonts w:eastAsia="Times New Roman"/>
          <w:color w:val="000000"/>
          <w:sz w:val="24"/>
          <w:szCs w:val="24"/>
        </w:rPr>
        <w:t>.</w:t>
      </w:r>
      <w:r w:rsidR="00A41400">
        <w:rPr>
          <w:rFonts w:eastAsia="Times New Roman"/>
          <w:color w:val="000000"/>
          <w:sz w:val="24"/>
          <w:szCs w:val="24"/>
        </w:rPr>
        <w:t xml:space="preserve">  Also performed at the regional Gebirgs S</w:t>
      </w:r>
      <w:r w:rsidR="00A41400">
        <w:rPr>
          <w:rFonts w:eastAsia="Times New Roman" w:cs="Arial"/>
          <w:color w:val="000000"/>
          <w:sz w:val="24"/>
          <w:szCs w:val="24"/>
        </w:rPr>
        <w:t>ä</w:t>
      </w:r>
      <w:r w:rsidR="00A41400">
        <w:rPr>
          <w:rFonts w:eastAsia="Times New Roman"/>
          <w:color w:val="000000"/>
          <w:sz w:val="24"/>
          <w:szCs w:val="24"/>
        </w:rPr>
        <w:t>ngerfest (program listing below).</w:t>
      </w:r>
    </w:p>
    <w:p w:rsidR="00F15657" w:rsidRDefault="00A41400" w:rsidP="00F15657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</w:t>
      </w:r>
      <w:r w:rsidR="007D2F4A">
        <w:rPr>
          <w:rFonts w:eastAsia="Times New Roman"/>
          <w:color w:val="000000"/>
          <w:sz w:val="24"/>
          <w:szCs w:val="24"/>
        </w:rPr>
        <w:t xml:space="preserve">erformed </w:t>
      </w:r>
      <w:r w:rsidR="000508F9">
        <w:rPr>
          <w:rFonts w:eastAsia="Times New Roman"/>
          <w:color w:val="000000"/>
          <w:sz w:val="24"/>
          <w:szCs w:val="24"/>
        </w:rPr>
        <w:t>three</w:t>
      </w:r>
      <w:r w:rsidR="00F15657">
        <w:rPr>
          <w:rFonts w:eastAsia="Times New Roman"/>
          <w:color w:val="000000"/>
          <w:sz w:val="24"/>
          <w:szCs w:val="24"/>
        </w:rPr>
        <w:t xml:space="preserve"> wedding</w:t>
      </w:r>
      <w:r w:rsidR="007D2F4A">
        <w:rPr>
          <w:rFonts w:eastAsia="Times New Roman"/>
          <w:color w:val="000000"/>
          <w:sz w:val="24"/>
          <w:szCs w:val="24"/>
        </w:rPr>
        <w:t>/renewal of vows</w:t>
      </w:r>
      <w:r>
        <w:rPr>
          <w:rFonts w:eastAsia="Times New Roman"/>
          <w:color w:val="000000"/>
          <w:sz w:val="24"/>
          <w:szCs w:val="24"/>
        </w:rPr>
        <w:t xml:space="preserve"> Mas</w:t>
      </w:r>
      <w:r w:rsidR="00F15657">
        <w:rPr>
          <w:rFonts w:eastAsia="Times New Roman"/>
          <w:color w:val="000000"/>
          <w:sz w:val="24"/>
          <w:szCs w:val="24"/>
        </w:rPr>
        <w:t>s</w:t>
      </w:r>
      <w:r w:rsidR="000508F9">
        <w:rPr>
          <w:rFonts w:eastAsia="Times New Roman"/>
          <w:color w:val="000000"/>
          <w:sz w:val="24"/>
          <w:szCs w:val="24"/>
        </w:rPr>
        <w:t>es</w:t>
      </w:r>
      <w:r w:rsidR="00F15657">
        <w:rPr>
          <w:rFonts w:eastAsia="Times New Roman"/>
          <w:color w:val="000000"/>
          <w:sz w:val="24"/>
          <w:szCs w:val="24"/>
        </w:rPr>
        <w:t xml:space="preserve">, </w:t>
      </w:r>
      <w:r w:rsidR="0005084E">
        <w:rPr>
          <w:rFonts w:eastAsia="Times New Roman"/>
          <w:color w:val="000000"/>
          <w:sz w:val="24"/>
          <w:szCs w:val="24"/>
        </w:rPr>
        <w:t>one</w:t>
      </w:r>
      <w:r w:rsidR="00F15657">
        <w:rPr>
          <w:rFonts w:eastAsia="Times New Roman"/>
          <w:color w:val="000000"/>
          <w:sz w:val="24"/>
          <w:szCs w:val="24"/>
        </w:rPr>
        <w:t xml:space="preserve"> funeral, two public concerts </w:t>
      </w:r>
      <w:r w:rsidR="007D2F4A">
        <w:rPr>
          <w:rFonts w:eastAsia="Times New Roman"/>
          <w:color w:val="000000"/>
          <w:sz w:val="24"/>
          <w:szCs w:val="24"/>
        </w:rPr>
        <w:t xml:space="preserve">(summer concert at St. George Maronite </w:t>
      </w:r>
      <w:r>
        <w:rPr>
          <w:rFonts w:eastAsia="Times New Roman"/>
          <w:color w:val="000000"/>
          <w:sz w:val="24"/>
          <w:szCs w:val="24"/>
        </w:rPr>
        <w:t xml:space="preserve">Hall </w:t>
      </w:r>
      <w:r w:rsidR="00F15657">
        <w:rPr>
          <w:rFonts w:eastAsia="Times New Roman"/>
          <w:color w:val="000000"/>
          <w:sz w:val="24"/>
          <w:szCs w:val="24"/>
        </w:rPr>
        <w:t xml:space="preserve">to </w:t>
      </w:r>
      <w:r w:rsidR="006A715F">
        <w:rPr>
          <w:rFonts w:eastAsia="Times New Roman"/>
          <w:color w:val="000000"/>
          <w:sz w:val="24"/>
          <w:szCs w:val="24"/>
        </w:rPr>
        <w:t>515</w:t>
      </w:r>
      <w:r w:rsidR="00F15657">
        <w:rPr>
          <w:rFonts w:eastAsia="Times New Roman"/>
          <w:color w:val="000000"/>
          <w:sz w:val="24"/>
          <w:szCs w:val="24"/>
        </w:rPr>
        <w:t xml:space="preserve"> patrons</w:t>
      </w:r>
      <w:r>
        <w:rPr>
          <w:rFonts w:eastAsia="Times New Roman"/>
          <w:color w:val="000000"/>
          <w:sz w:val="24"/>
          <w:szCs w:val="24"/>
        </w:rPr>
        <w:t xml:space="preserve"> and the Christmas Concert at McAllister Auditorium with </w:t>
      </w:r>
      <w:r w:rsidR="006A715F">
        <w:rPr>
          <w:rFonts w:eastAsia="Times New Roman"/>
          <w:color w:val="000000"/>
          <w:sz w:val="24"/>
          <w:szCs w:val="24"/>
        </w:rPr>
        <w:t>over 650 tickets sold/issued</w:t>
      </w:r>
      <w:r w:rsidR="008212F9">
        <w:rPr>
          <w:rFonts w:eastAsia="Times New Roman"/>
          <w:color w:val="000000"/>
          <w:sz w:val="24"/>
          <w:szCs w:val="24"/>
        </w:rPr>
        <w:t>, and 5 special masses (see calendar above</w:t>
      </w:r>
      <w:r w:rsidR="00FB423F">
        <w:rPr>
          <w:rFonts w:eastAsia="Times New Roman"/>
          <w:color w:val="000000"/>
          <w:sz w:val="24"/>
          <w:szCs w:val="24"/>
        </w:rPr>
        <w:t>)</w:t>
      </w:r>
      <w:r w:rsidR="00F15657">
        <w:rPr>
          <w:rFonts w:eastAsia="Times New Roman"/>
          <w:color w:val="000000"/>
          <w:sz w:val="24"/>
          <w:szCs w:val="24"/>
        </w:rPr>
        <w:t>.</w:t>
      </w:r>
    </w:p>
    <w:p w:rsidR="00FB423F" w:rsidRPr="00FB423F" w:rsidRDefault="00FB423F" w:rsidP="003B4D50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Sang</w:t>
      </w:r>
      <w:r w:rsidRPr="00FB423F">
        <w:rPr>
          <w:rFonts w:eastAsia="Times New Roman" w:cs="Arial"/>
          <w:color w:val="000000"/>
          <w:sz w:val="24"/>
          <w:szCs w:val="24"/>
        </w:rPr>
        <w:t xml:space="preserve"> acapella during the Mass of Transfer in honor of </w:t>
      </w:r>
      <w:r>
        <w:rPr>
          <w:rFonts w:eastAsia="Times New Roman" w:cs="Arial"/>
          <w:color w:val="000000"/>
          <w:sz w:val="24"/>
          <w:szCs w:val="24"/>
        </w:rPr>
        <w:t>our generous donor, artist and beloved Honorary member,</w:t>
      </w:r>
      <w:r w:rsidRPr="00FB423F">
        <w:rPr>
          <w:rFonts w:eastAsia="Times New Roman" w:cs="Arial"/>
          <w:color w:val="000000"/>
          <w:sz w:val="24"/>
          <w:szCs w:val="24"/>
        </w:rPr>
        <w:t> Brother Cletus Behlmann, of Saint Mary's University. Brother Cletus donated his art to the Liederkranz for auction for many years</w:t>
      </w:r>
      <w:r>
        <w:rPr>
          <w:rFonts w:eastAsia="Times New Roman" w:cs="Arial"/>
          <w:color w:val="000000"/>
          <w:sz w:val="24"/>
          <w:szCs w:val="24"/>
        </w:rPr>
        <w:t>, raising thousands of dollars for the choir</w:t>
      </w:r>
      <w:r w:rsidRPr="00FB423F">
        <w:rPr>
          <w:rFonts w:eastAsia="Times New Roman" w:cs="Arial"/>
          <w:color w:val="000000"/>
          <w:sz w:val="24"/>
          <w:szCs w:val="24"/>
        </w:rPr>
        <w:t>.</w:t>
      </w:r>
    </w:p>
    <w:p w:rsidR="003B4D50" w:rsidRDefault="003B4D50" w:rsidP="00FB423F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Honored members (recognized at December Christmas Party)</w:t>
      </w:r>
      <w:r w:rsidR="00C249DD">
        <w:rPr>
          <w:rFonts w:eastAsia="Times New Roman"/>
          <w:color w:val="000000"/>
          <w:sz w:val="24"/>
          <w:szCs w:val="24"/>
        </w:rPr>
        <w:t xml:space="preserve"> – None</w:t>
      </w:r>
    </w:p>
    <w:p w:rsidR="00C249DD" w:rsidRDefault="00C249DD" w:rsidP="003B4D50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50 year members – Leonard (Buzz) Gittinger, George Jowers</w:t>
      </w:r>
    </w:p>
    <w:p w:rsidR="00C249DD" w:rsidRDefault="00C249DD" w:rsidP="003B4D50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25 year members – Roe Traugott, </w:t>
      </w:r>
      <w:r w:rsidR="008212F9">
        <w:rPr>
          <w:rFonts w:eastAsia="Times New Roman"/>
          <w:color w:val="000000"/>
          <w:sz w:val="24"/>
          <w:szCs w:val="24"/>
        </w:rPr>
        <w:t>Jack Morgan</w:t>
      </w:r>
    </w:p>
    <w:p w:rsidR="008212F9" w:rsidRDefault="008212F9" w:rsidP="007D6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Deceased members </w:t>
      </w:r>
      <w:r w:rsidR="00FB423F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B423F">
        <w:rPr>
          <w:rFonts w:eastAsia="Times New Roman"/>
          <w:color w:val="000000"/>
          <w:sz w:val="24"/>
          <w:szCs w:val="24"/>
        </w:rPr>
        <w:t>Honorary member Brother Cletus</w:t>
      </w:r>
      <w:r w:rsidR="007D6D56">
        <w:rPr>
          <w:rFonts w:eastAsia="Times New Roman"/>
          <w:color w:val="000000"/>
          <w:sz w:val="24"/>
          <w:szCs w:val="24"/>
        </w:rPr>
        <w:t xml:space="preserve">, </w:t>
      </w:r>
      <w:r w:rsidR="006A715F">
        <w:rPr>
          <w:rFonts w:eastAsia="Times New Roman"/>
          <w:color w:val="000000"/>
          <w:sz w:val="24"/>
          <w:szCs w:val="24"/>
        </w:rPr>
        <w:t>Don Marth</w:t>
      </w:r>
    </w:p>
    <w:p w:rsidR="00FB423F" w:rsidRDefault="00FB423F" w:rsidP="00FB423F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:rsidR="0005084E" w:rsidRPr="0005084E" w:rsidRDefault="0005084E" w:rsidP="0005084E">
      <w:pPr>
        <w:rPr>
          <w:rFonts w:eastAsia="Times New Roman"/>
          <w:sz w:val="24"/>
          <w:szCs w:val="24"/>
        </w:rPr>
      </w:pPr>
      <w:r w:rsidRPr="0005084E">
        <w:rPr>
          <w:rFonts w:eastAsia="Times New Roman"/>
          <w:sz w:val="24"/>
          <w:szCs w:val="24"/>
        </w:rPr>
        <w:t>Funeral - Edith Meyer 5/7</w:t>
      </w:r>
    </w:p>
    <w:p w:rsidR="0005084E" w:rsidRPr="0005084E" w:rsidRDefault="0005084E" w:rsidP="0005084E">
      <w:pPr>
        <w:rPr>
          <w:rFonts w:eastAsia="Times New Roman"/>
          <w:sz w:val="24"/>
          <w:szCs w:val="24"/>
        </w:rPr>
      </w:pPr>
      <w:r w:rsidRPr="0005084E">
        <w:rPr>
          <w:rFonts w:eastAsia="Times New Roman"/>
          <w:sz w:val="24"/>
          <w:szCs w:val="24"/>
        </w:rPr>
        <w:t>50th anniversary - Muellers</w:t>
      </w:r>
    </w:p>
    <w:p w:rsidR="008212F9" w:rsidRDefault="008212F9" w:rsidP="008212F9">
      <w:pPr>
        <w:ind w:left="360"/>
        <w:rPr>
          <w:sz w:val="24"/>
          <w:szCs w:val="24"/>
        </w:rPr>
      </w:pPr>
    </w:p>
    <w:p w:rsidR="0005084E" w:rsidRDefault="0005084E" w:rsidP="008212F9">
      <w:pPr>
        <w:ind w:left="360"/>
        <w:rPr>
          <w:sz w:val="24"/>
          <w:szCs w:val="24"/>
        </w:rPr>
      </w:pPr>
    </w:p>
    <w:p w:rsidR="0005084E" w:rsidRDefault="0005084E" w:rsidP="008212F9">
      <w:pPr>
        <w:ind w:left="360"/>
        <w:rPr>
          <w:sz w:val="24"/>
          <w:szCs w:val="24"/>
        </w:rPr>
      </w:pPr>
    </w:p>
    <w:tbl>
      <w:tblPr>
        <w:tblW w:w="886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25"/>
        <w:gridCol w:w="4000"/>
        <w:gridCol w:w="1900"/>
        <w:gridCol w:w="1240"/>
      </w:tblGrid>
      <w:tr w:rsidR="008212F9" w:rsidRPr="00194849" w:rsidTr="0044185E">
        <w:trPr>
          <w:trHeight w:val="25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  <w:t>1-May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  <w:t>STAATS SAENGERFEST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  <w:t>Floresville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  <w:t>1:00 PM</w:t>
            </w:r>
          </w:p>
        </w:tc>
      </w:tr>
      <w:tr w:rsidR="008212F9" w:rsidRPr="00194849" w:rsidTr="0044185E">
        <w:trPr>
          <w:trHeight w:val="25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Sololied: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TBA (Fr. Rothbart or Wie Lieblich)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212F9" w:rsidRPr="00194849" w:rsidTr="0044185E">
        <w:trPr>
          <w:trHeight w:val="25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Mmass: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Schottische Bardenchor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8.52</w:t>
            </w:r>
          </w:p>
        </w:tc>
      </w:tr>
      <w:tr w:rsidR="008212F9" w:rsidRPr="00194849" w:rsidTr="0044185E">
        <w:trPr>
          <w:trHeight w:val="25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Abschiedsgesang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Beethoven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34.1</w:t>
            </w:r>
          </w:p>
        </w:tc>
      </w:tr>
      <w:tr w:rsidR="008212F9" w:rsidRPr="00194849" w:rsidTr="0044185E">
        <w:trPr>
          <w:trHeight w:val="25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GemMass: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Bundeslied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NN</w:t>
            </w:r>
          </w:p>
        </w:tc>
      </w:tr>
      <w:tr w:rsidR="008212F9" w:rsidRPr="00194849" w:rsidTr="0044185E">
        <w:trPr>
          <w:trHeight w:val="25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Drei Volkslieder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Mendelssohn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i/>
                <w:iCs/>
                <w:sz w:val="20"/>
                <w:szCs w:val="20"/>
              </w:rPr>
              <w:t>NN</w:t>
            </w:r>
          </w:p>
        </w:tc>
      </w:tr>
    </w:tbl>
    <w:p w:rsidR="008212F9" w:rsidRPr="000508F9" w:rsidRDefault="008212F9" w:rsidP="008212F9">
      <w:pPr>
        <w:ind w:left="360"/>
        <w:rPr>
          <w:rFonts w:ascii="Geneva" w:eastAsia="Times New Roman" w:hAnsi="Geneva"/>
          <w:bCs/>
          <w:i/>
          <w:iCs/>
          <w:sz w:val="20"/>
          <w:szCs w:val="20"/>
        </w:rPr>
      </w:pPr>
    </w:p>
    <w:p w:rsidR="008212F9" w:rsidRDefault="008212F9" w:rsidP="008212F9">
      <w:pPr>
        <w:ind w:left="360"/>
        <w:rPr>
          <w:rFonts w:ascii="Geneva" w:eastAsia="Times New Roman" w:hAnsi="Geneva"/>
          <w:b/>
          <w:bCs/>
          <w:i/>
          <w:iCs/>
          <w:sz w:val="20"/>
          <w:szCs w:val="20"/>
        </w:rPr>
      </w:pPr>
    </w:p>
    <w:p w:rsidR="007D6D56" w:rsidRDefault="007D6D56" w:rsidP="008212F9">
      <w:pPr>
        <w:ind w:left="360"/>
        <w:rPr>
          <w:rFonts w:ascii="Geneva" w:eastAsia="Times New Roman" w:hAnsi="Geneva"/>
          <w:b/>
          <w:bCs/>
          <w:i/>
          <w:iCs/>
          <w:sz w:val="20"/>
          <w:szCs w:val="20"/>
        </w:rPr>
      </w:pPr>
    </w:p>
    <w:p w:rsidR="0005084E" w:rsidRDefault="0005084E" w:rsidP="008212F9">
      <w:pPr>
        <w:ind w:left="360"/>
        <w:rPr>
          <w:rFonts w:ascii="Geneva" w:eastAsia="Times New Roman" w:hAnsi="Geneva"/>
          <w:b/>
          <w:bCs/>
          <w:i/>
          <w:iCs/>
          <w:sz w:val="20"/>
          <w:szCs w:val="20"/>
        </w:rPr>
      </w:pPr>
    </w:p>
    <w:p w:rsidR="007D6D56" w:rsidRDefault="007D6D56" w:rsidP="008212F9">
      <w:pPr>
        <w:ind w:left="360"/>
        <w:rPr>
          <w:rFonts w:ascii="Geneva" w:eastAsia="Times New Roman" w:hAnsi="Geneva"/>
          <w:b/>
          <w:bCs/>
          <w:i/>
          <w:iCs/>
          <w:sz w:val="20"/>
          <w:szCs w:val="20"/>
        </w:rPr>
      </w:pPr>
    </w:p>
    <w:tbl>
      <w:tblPr>
        <w:tblW w:w="8832" w:type="dxa"/>
        <w:tblInd w:w="96" w:type="dxa"/>
        <w:tblLook w:val="04A0"/>
      </w:tblPr>
      <w:tblGrid>
        <w:gridCol w:w="1480"/>
        <w:gridCol w:w="4000"/>
        <w:gridCol w:w="1900"/>
        <w:gridCol w:w="1452"/>
      </w:tblGrid>
      <w:tr w:rsidR="008212F9" w:rsidRPr="00194849" w:rsidTr="0044185E">
        <w:trPr>
          <w:trHeight w:val="25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  <w:t>24-Sep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  <w:t>GEBIRGS-SAENGERFEST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  <w:t>Fredericksburg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/>
                <w:bCs/>
                <w:i/>
                <w:iCs/>
                <w:sz w:val="20"/>
                <w:szCs w:val="20"/>
              </w:rPr>
              <w:t>10:00 AM</w:t>
            </w:r>
          </w:p>
        </w:tc>
      </w:tr>
      <w:tr w:rsidR="008212F9" w:rsidRPr="00194849" w:rsidTr="0044185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i/>
                <w:iCs/>
                <w:sz w:val="20"/>
                <w:szCs w:val="20"/>
              </w:rPr>
              <w:t>Sololied: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</w:rPr>
              <w:t>Wie selig sind die Toten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</w:rPr>
              <w:t>Mendelssohn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</w:rPr>
              <w:t>24.1</w:t>
            </w:r>
          </w:p>
        </w:tc>
      </w:tr>
      <w:tr w:rsidR="008212F9" w:rsidRPr="00194849" w:rsidTr="0044185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</w:rPr>
              <w:t>Trinkspruch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</w:rPr>
              <w:t>Ophoven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</w:rPr>
              <w:t>14.8</w:t>
            </w:r>
          </w:p>
        </w:tc>
      </w:tr>
      <w:tr w:rsidR="008212F9" w:rsidRPr="00194849" w:rsidTr="0044185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i/>
                <w:iCs/>
                <w:sz w:val="20"/>
                <w:szCs w:val="20"/>
              </w:rPr>
              <w:t>Mmass: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sz w:val="20"/>
                <w:szCs w:val="20"/>
                <w:u w:val="single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  <w:u w:val="single"/>
              </w:rPr>
              <w:t>Schottische Bardenchor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</w:rPr>
              <w:t>8.52</w:t>
            </w:r>
          </w:p>
        </w:tc>
      </w:tr>
      <w:tr w:rsidR="008212F9" w:rsidRPr="00194849" w:rsidTr="0044185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Morgen will mein Schatz verreisen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arr. Hierholzer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20.52</w:t>
            </w:r>
          </w:p>
        </w:tc>
      </w:tr>
      <w:tr w:rsidR="008212F9" w:rsidRPr="00194849" w:rsidTr="0044185E">
        <w:trPr>
          <w:trHeight w:val="282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Vineta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Heim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20.22</w:t>
            </w:r>
          </w:p>
        </w:tc>
      </w:tr>
      <w:tr w:rsidR="008212F9" w:rsidRPr="00194849" w:rsidTr="0044185E">
        <w:trPr>
          <w:trHeight w:val="282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i/>
                <w:iCs/>
                <w:sz w:val="20"/>
                <w:szCs w:val="20"/>
              </w:rPr>
              <w:t>GemMass: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sz w:val="20"/>
                <w:szCs w:val="20"/>
                <w:u w:val="single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  <w:u w:val="single"/>
              </w:rPr>
              <w:t>Bundeslied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</w:rPr>
              <w:t>NN</w:t>
            </w:r>
          </w:p>
        </w:tc>
      </w:tr>
      <w:tr w:rsidR="008212F9" w:rsidRPr="00194849" w:rsidTr="0044185E">
        <w:trPr>
          <w:trHeight w:val="282"/>
        </w:trPr>
        <w:tc>
          <w:tcPr>
            <w:tcW w:w="14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Grüss mir die Heimat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Schutte, ar. Reske</w:t>
            </w:r>
          </w:p>
        </w:tc>
        <w:tc>
          <w:tcPr>
            <w:tcW w:w="14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NN</w:t>
            </w:r>
          </w:p>
        </w:tc>
      </w:tr>
      <w:tr w:rsidR="008212F9" w:rsidRPr="00194849" w:rsidTr="0044185E">
        <w:trPr>
          <w:trHeight w:val="28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i/>
                <w:i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Sonne, leuchte mir ins Herz hinein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rPr>
                <w:rFonts w:ascii="Geneva" w:eastAsia="Times New Roman" w:hAnsi="Geneva"/>
                <w:bCs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bCs/>
                <w:sz w:val="20"/>
                <w:szCs w:val="20"/>
              </w:rPr>
              <w:t>Barthel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2F9" w:rsidRPr="00194849" w:rsidRDefault="008212F9" w:rsidP="0044185E">
            <w:pPr>
              <w:jc w:val="right"/>
              <w:rPr>
                <w:rFonts w:ascii="Geneva" w:eastAsia="Times New Roman" w:hAnsi="Geneva"/>
                <w:sz w:val="20"/>
                <w:szCs w:val="20"/>
              </w:rPr>
            </w:pPr>
            <w:r w:rsidRPr="00194849">
              <w:rPr>
                <w:rFonts w:ascii="Geneva" w:eastAsia="Times New Roman" w:hAnsi="Geneva"/>
                <w:sz w:val="20"/>
                <w:szCs w:val="20"/>
              </w:rPr>
              <w:t>NN</w:t>
            </w:r>
          </w:p>
        </w:tc>
      </w:tr>
    </w:tbl>
    <w:p w:rsidR="008212F9" w:rsidRDefault="008212F9" w:rsidP="008212F9">
      <w:pPr>
        <w:ind w:left="360"/>
        <w:rPr>
          <w:rFonts w:ascii="Geneva" w:eastAsia="Times New Roman" w:hAnsi="Geneva"/>
          <w:b/>
          <w:bCs/>
          <w:i/>
          <w:iCs/>
          <w:sz w:val="20"/>
          <w:szCs w:val="20"/>
        </w:rPr>
      </w:pPr>
    </w:p>
    <w:p w:rsidR="00B869CD" w:rsidRDefault="00B869CD" w:rsidP="008212F9">
      <w:pPr>
        <w:ind w:left="360"/>
        <w:rPr>
          <w:rFonts w:ascii="Geneva" w:eastAsia="Times New Roman" w:hAnsi="Geneva"/>
          <w:b/>
          <w:bCs/>
          <w:i/>
          <w:iCs/>
          <w:sz w:val="20"/>
          <w:szCs w:val="20"/>
        </w:rPr>
      </w:pPr>
    </w:p>
    <w:p w:rsidR="00B869CD" w:rsidRDefault="00B869CD" w:rsidP="008212F9">
      <w:pPr>
        <w:ind w:left="360"/>
        <w:rPr>
          <w:rFonts w:ascii="Geneva" w:eastAsia="Times New Roman" w:hAnsi="Geneva"/>
          <w:b/>
          <w:bCs/>
          <w:i/>
          <w:iCs/>
          <w:sz w:val="20"/>
          <w:szCs w:val="20"/>
        </w:rPr>
      </w:pPr>
    </w:p>
    <w:p w:rsidR="006C158C" w:rsidRDefault="00A14E0D" w:rsidP="00B869CD">
      <w:pPr>
        <w:ind w:left="720" w:hanging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11220" cy="32518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58C" w:rsidSect="00FB423F">
      <w:type w:val="continuous"/>
      <w:pgSz w:w="12240" w:h="15840" w:code="1"/>
      <w:pgMar w:top="720" w:right="1152" w:bottom="720" w:left="1152" w:header="720" w:footer="720" w:gutter="0"/>
      <w:cols w:space="720"/>
      <w:docGrid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BD" w:rsidRDefault="009D68BD" w:rsidP="002D350D">
      <w:r>
        <w:separator/>
      </w:r>
    </w:p>
  </w:endnote>
  <w:endnote w:type="continuationSeparator" w:id="0">
    <w:p w:rsidR="009D68BD" w:rsidRDefault="009D68BD" w:rsidP="002D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BD" w:rsidRDefault="009D68BD" w:rsidP="002D350D">
      <w:r>
        <w:separator/>
      </w:r>
    </w:p>
  </w:footnote>
  <w:footnote w:type="continuationSeparator" w:id="0">
    <w:p w:rsidR="009D68BD" w:rsidRDefault="009D68BD" w:rsidP="002D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FD4"/>
    <w:multiLevelType w:val="singleLevel"/>
    <w:tmpl w:val="454E3AB8"/>
    <w:lvl w:ilvl="0">
      <w:start w:val="27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">
    <w:nsid w:val="45050AA1"/>
    <w:multiLevelType w:val="hybridMultilevel"/>
    <w:tmpl w:val="66F2EE68"/>
    <w:lvl w:ilvl="0" w:tplc="EC9CDDCC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9D761DA6" w:tentative="1">
      <w:start w:val="1"/>
      <w:numFmt w:val="lowerLetter"/>
      <w:lvlText w:val="%2."/>
      <w:lvlJc w:val="left"/>
      <w:pPr>
        <w:ind w:left="1125" w:hanging="360"/>
      </w:pPr>
    </w:lvl>
    <w:lvl w:ilvl="2" w:tplc="B07CF316" w:tentative="1">
      <w:start w:val="1"/>
      <w:numFmt w:val="lowerRoman"/>
      <w:lvlText w:val="%3."/>
      <w:lvlJc w:val="right"/>
      <w:pPr>
        <w:ind w:left="1845" w:hanging="180"/>
      </w:pPr>
    </w:lvl>
    <w:lvl w:ilvl="3" w:tplc="25708F2A" w:tentative="1">
      <w:start w:val="1"/>
      <w:numFmt w:val="decimal"/>
      <w:lvlText w:val="%4."/>
      <w:lvlJc w:val="left"/>
      <w:pPr>
        <w:ind w:left="2565" w:hanging="360"/>
      </w:pPr>
    </w:lvl>
    <w:lvl w:ilvl="4" w:tplc="D5A0F710" w:tentative="1">
      <w:start w:val="1"/>
      <w:numFmt w:val="lowerLetter"/>
      <w:lvlText w:val="%5."/>
      <w:lvlJc w:val="left"/>
      <w:pPr>
        <w:ind w:left="3285" w:hanging="360"/>
      </w:pPr>
    </w:lvl>
    <w:lvl w:ilvl="5" w:tplc="E166A778" w:tentative="1">
      <w:start w:val="1"/>
      <w:numFmt w:val="lowerRoman"/>
      <w:lvlText w:val="%6."/>
      <w:lvlJc w:val="right"/>
      <w:pPr>
        <w:ind w:left="4005" w:hanging="180"/>
      </w:pPr>
    </w:lvl>
    <w:lvl w:ilvl="6" w:tplc="260ACBF6" w:tentative="1">
      <w:start w:val="1"/>
      <w:numFmt w:val="decimal"/>
      <w:lvlText w:val="%7."/>
      <w:lvlJc w:val="left"/>
      <w:pPr>
        <w:ind w:left="4725" w:hanging="360"/>
      </w:pPr>
    </w:lvl>
    <w:lvl w:ilvl="7" w:tplc="2666621A" w:tentative="1">
      <w:start w:val="1"/>
      <w:numFmt w:val="lowerLetter"/>
      <w:lvlText w:val="%8."/>
      <w:lvlJc w:val="left"/>
      <w:pPr>
        <w:ind w:left="5445" w:hanging="360"/>
      </w:pPr>
    </w:lvl>
    <w:lvl w:ilvl="8" w:tplc="17486672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A43BAD"/>
    <w:multiLevelType w:val="multilevel"/>
    <w:tmpl w:val="3084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08CC"/>
    <w:multiLevelType w:val="singleLevel"/>
    <w:tmpl w:val="534AC3C6"/>
    <w:lvl w:ilvl="0">
      <w:start w:val="27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221"/>
  <w:drawingGridVerticalSpacing w:val="15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D21"/>
    <w:rsid w:val="00000A61"/>
    <w:rsid w:val="000126B3"/>
    <w:rsid w:val="00014D63"/>
    <w:rsid w:val="00022B5D"/>
    <w:rsid w:val="0004482D"/>
    <w:rsid w:val="0005084E"/>
    <w:rsid w:val="000508F9"/>
    <w:rsid w:val="00065119"/>
    <w:rsid w:val="0009335F"/>
    <w:rsid w:val="000A3627"/>
    <w:rsid w:val="000A7FB8"/>
    <w:rsid w:val="000D3154"/>
    <w:rsid w:val="00121262"/>
    <w:rsid w:val="0016349D"/>
    <w:rsid w:val="00163A48"/>
    <w:rsid w:val="00183D74"/>
    <w:rsid w:val="00187F3B"/>
    <w:rsid w:val="00194849"/>
    <w:rsid w:val="001D396F"/>
    <w:rsid w:val="00221B05"/>
    <w:rsid w:val="00246DBA"/>
    <w:rsid w:val="002664D7"/>
    <w:rsid w:val="002C1448"/>
    <w:rsid w:val="002D350D"/>
    <w:rsid w:val="002D4DC2"/>
    <w:rsid w:val="002E4679"/>
    <w:rsid w:val="002F17B9"/>
    <w:rsid w:val="00343A88"/>
    <w:rsid w:val="00352818"/>
    <w:rsid w:val="00377C2B"/>
    <w:rsid w:val="003872E2"/>
    <w:rsid w:val="003B4D50"/>
    <w:rsid w:val="003C7E41"/>
    <w:rsid w:val="003D6FD3"/>
    <w:rsid w:val="003E4512"/>
    <w:rsid w:val="003F68E6"/>
    <w:rsid w:val="00441DB8"/>
    <w:rsid w:val="00473A8A"/>
    <w:rsid w:val="00484CA4"/>
    <w:rsid w:val="00487593"/>
    <w:rsid w:val="00495F06"/>
    <w:rsid w:val="004C2F19"/>
    <w:rsid w:val="004D7B9A"/>
    <w:rsid w:val="004E20B5"/>
    <w:rsid w:val="00511253"/>
    <w:rsid w:val="00521B6E"/>
    <w:rsid w:val="005357A0"/>
    <w:rsid w:val="00561D93"/>
    <w:rsid w:val="00582838"/>
    <w:rsid w:val="0059469E"/>
    <w:rsid w:val="005B462F"/>
    <w:rsid w:val="00604627"/>
    <w:rsid w:val="0062764E"/>
    <w:rsid w:val="0063779C"/>
    <w:rsid w:val="00690666"/>
    <w:rsid w:val="006937B5"/>
    <w:rsid w:val="006939BA"/>
    <w:rsid w:val="006A715F"/>
    <w:rsid w:val="006C158C"/>
    <w:rsid w:val="007110F8"/>
    <w:rsid w:val="00713B9F"/>
    <w:rsid w:val="007652C5"/>
    <w:rsid w:val="0077256D"/>
    <w:rsid w:val="00793A89"/>
    <w:rsid w:val="007958E1"/>
    <w:rsid w:val="007D2F4A"/>
    <w:rsid w:val="007D6D56"/>
    <w:rsid w:val="008170EE"/>
    <w:rsid w:val="008212F9"/>
    <w:rsid w:val="008221BD"/>
    <w:rsid w:val="00851900"/>
    <w:rsid w:val="008C1CA9"/>
    <w:rsid w:val="008E7D2E"/>
    <w:rsid w:val="0095260D"/>
    <w:rsid w:val="00975EA4"/>
    <w:rsid w:val="00981C95"/>
    <w:rsid w:val="009C0BE1"/>
    <w:rsid w:val="009D68BD"/>
    <w:rsid w:val="009F1BB5"/>
    <w:rsid w:val="009F43EE"/>
    <w:rsid w:val="00A034B8"/>
    <w:rsid w:val="00A14E0D"/>
    <w:rsid w:val="00A15709"/>
    <w:rsid w:val="00A41400"/>
    <w:rsid w:val="00A741B6"/>
    <w:rsid w:val="00A81F0D"/>
    <w:rsid w:val="00B31C85"/>
    <w:rsid w:val="00B70521"/>
    <w:rsid w:val="00B869CD"/>
    <w:rsid w:val="00B97D21"/>
    <w:rsid w:val="00BB6559"/>
    <w:rsid w:val="00BD0C89"/>
    <w:rsid w:val="00BD2124"/>
    <w:rsid w:val="00BE4342"/>
    <w:rsid w:val="00C00774"/>
    <w:rsid w:val="00C043BD"/>
    <w:rsid w:val="00C230E8"/>
    <w:rsid w:val="00C249DD"/>
    <w:rsid w:val="00C75B59"/>
    <w:rsid w:val="00C75FF0"/>
    <w:rsid w:val="00CB50B4"/>
    <w:rsid w:val="00D07BE8"/>
    <w:rsid w:val="00D21BE0"/>
    <w:rsid w:val="00D320C7"/>
    <w:rsid w:val="00D703D7"/>
    <w:rsid w:val="00D7117A"/>
    <w:rsid w:val="00D80C83"/>
    <w:rsid w:val="00DC23FC"/>
    <w:rsid w:val="00E16022"/>
    <w:rsid w:val="00E25BED"/>
    <w:rsid w:val="00E338E7"/>
    <w:rsid w:val="00E61C71"/>
    <w:rsid w:val="00E80248"/>
    <w:rsid w:val="00ED2C30"/>
    <w:rsid w:val="00EF50AD"/>
    <w:rsid w:val="00F15657"/>
    <w:rsid w:val="00FB3963"/>
    <w:rsid w:val="00FB423F"/>
    <w:rsid w:val="00FC0E53"/>
    <w:rsid w:val="00FE65BB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E1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rsid w:val="009C0BE1"/>
    <w:pPr>
      <w:framePr w:w="7920" w:h="1980" w:hRule="exact" w:hSpace="180" w:wrap="auto" w:hAnchor="page" w:xAlign="center" w:yAlign="bottom"/>
      <w:ind w:left="2880"/>
    </w:pPr>
    <w:rPr>
      <w:rFonts w:ascii="BernhardMod BT" w:eastAsia="Times New Roman" w:hAnsi="BernhardMod BT"/>
      <w:sz w:val="24"/>
      <w:szCs w:val="24"/>
    </w:rPr>
  </w:style>
  <w:style w:type="paragraph" w:styleId="ListParagraph">
    <w:name w:val="List Paragraph"/>
    <w:basedOn w:val="Normal"/>
    <w:qFormat/>
    <w:rsid w:val="009C0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3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50D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D3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50D"/>
    <w:rPr>
      <w:sz w:val="28"/>
      <w:szCs w:val="22"/>
    </w:rPr>
  </w:style>
  <w:style w:type="character" w:styleId="Emphasis">
    <w:name w:val="Emphasis"/>
    <w:basedOn w:val="DefaultParagraphFont"/>
    <w:uiPriority w:val="20"/>
    <w:qFormat/>
    <w:rsid w:val="00F156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E9F46-7C5D-456C-8EFB-EB76061F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Harz</dc:creator>
  <cp:lastModifiedBy>Trip</cp:lastModifiedBy>
  <cp:revision>2</cp:revision>
  <cp:lastPrinted>2015-02-16T23:11:00Z</cp:lastPrinted>
  <dcterms:created xsi:type="dcterms:W3CDTF">2017-08-28T20:52:00Z</dcterms:created>
  <dcterms:modified xsi:type="dcterms:W3CDTF">2017-08-28T20:52:00Z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1008236371</vt:i4>
  </property>
</Properties>
</file>